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4E0" w14:textId="77777777" w:rsidR="008F1BEB" w:rsidRPr="009E73B9" w:rsidRDefault="008F1BEB" w:rsidP="00AD0FCB">
      <w:pPr>
        <w:pStyle w:val="Titre"/>
        <w:spacing w:after="0" w:line="276" w:lineRule="auto"/>
        <w:contextualSpacing w:val="0"/>
        <w:rPr>
          <w:rFonts w:ascii="Tahoma" w:eastAsia="Asap" w:hAnsi="Tahoma" w:cs="Tahoma"/>
          <w:b/>
          <w:bCs/>
          <w:color w:val="5B2B6B"/>
          <w:spacing w:val="0"/>
          <w:kern w:val="0"/>
          <w:sz w:val="48"/>
          <w:szCs w:val="48"/>
          <w:lang w:val="fr-CA"/>
        </w:rPr>
      </w:pPr>
      <w:r w:rsidRPr="009E73B9">
        <w:rPr>
          <w:rFonts w:ascii="Tahoma" w:eastAsia="Asap" w:hAnsi="Tahoma" w:cs="Tahoma"/>
          <w:b/>
          <w:bCs/>
          <w:color w:val="5B2B6B"/>
          <w:spacing w:val="0"/>
          <w:kern w:val="0"/>
          <w:sz w:val="48"/>
          <w:szCs w:val="48"/>
          <w:lang w:val="fr-CA"/>
        </w:rPr>
        <w:t>Découvrir des plats du monde</w:t>
      </w:r>
    </w:p>
    <w:p w14:paraId="0095130C" w14:textId="77777777" w:rsidR="008F1BEB" w:rsidRPr="009E73B9" w:rsidRDefault="008F1BEB" w:rsidP="008F1BEB">
      <w:pPr>
        <w:spacing w:line="240" w:lineRule="auto"/>
        <w:rPr>
          <w:rFonts w:ascii="Tahoma" w:eastAsia="Asap" w:hAnsi="Tahoma" w:cs="Tahoma"/>
          <w:b/>
          <w:bCs/>
          <w:color w:val="7F7F7F" w:themeColor="text1" w:themeTint="80"/>
          <w:sz w:val="32"/>
          <w:szCs w:val="32"/>
          <w:lang w:val="fr-CA"/>
        </w:rPr>
      </w:pPr>
      <w:r w:rsidRPr="009E73B9">
        <w:rPr>
          <w:rFonts w:ascii="Tahoma" w:eastAsia="Asap" w:hAnsi="Tahoma" w:cs="Tahoma"/>
          <w:b/>
          <w:bCs/>
          <w:color w:val="7F7F7F" w:themeColor="text1" w:themeTint="80"/>
          <w:sz w:val="32"/>
          <w:szCs w:val="32"/>
          <w:lang w:val="fr-CA"/>
        </w:rPr>
        <w:t>CEFR Eastern Region Working Group</w:t>
      </w:r>
    </w:p>
    <w:p w14:paraId="72085347" w14:textId="77777777" w:rsidR="008F1BEB" w:rsidRPr="009A3E93" w:rsidRDefault="008F1BEB" w:rsidP="00924E3B">
      <w:pPr>
        <w:pStyle w:val="Titre1"/>
      </w:pPr>
      <w:bookmarkStart w:id="0" w:name="_qnir8hzcfv8v" w:colFirst="0" w:colLast="0"/>
      <w:bookmarkEnd w:id="0"/>
      <w:r w:rsidRPr="009A3E93">
        <w:t xml:space="preserve">Scenario </w:t>
      </w:r>
      <w:proofErr w:type="spellStart"/>
      <w:r w:rsidRPr="009A3E93">
        <w:t>Webs</w:t>
      </w:r>
      <w:proofErr w:type="spellEnd"/>
      <w:r w:rsidRPr="009A3E93">
        <w:t xml:space="preserve"> / Réseaux actionnels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8F1BEB" w:rsidRPr="009E73B9" w14:paraId="0C395F0D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B32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Lien vers le projet initial : </w:t>
            </w:r>
            <w:hyperlink r:id="rId7"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CEFR Action-</w:t>
              </w:r>
              <w:proofErr w:type="spellStart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oriented</w:t>
              </w:r>
              <w:proofErr w:type="spellEnd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 xml:space="preserve"> Scenario </w:t>
              </w:r>
              <w:proofErr w:type="spellStart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>Webs</w:t>
              </w:r>
              <w:proofErr w:type="spellEnd"/>
              <w:r w:rsidRPr="00764DB5">
                <w:rPr>
                  <w:rFonts w:ascii="Tahoma" w:hAnsi="Tahoma" w:cs="Tahoma"/>
                  <w:b/>
                  <w:bCs/>
                  <w:color w:val="1155CC"/>
                  <w:sz w:val="24"/>
                  <w:szCs w:val="24"/>
                  <w:u w:val="single"/>
                  <w:lang w:val="fr-CA"/>
                </w:rPr>
                <w:t xml:space="preserve"> / Réseaux actionnels du CECR</w:t>
              </w:r>
            </w:hyperlink>
          </w:p>
        </w:tc>
      </w:tr>
      <w:tr w:rsidR="008F1BEB" w:rsidRPr="00764DB5" w14:paraId="1E9B7107" w14:textId="77777777" w:rsidTr="00B867A0"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34D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Niveau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du </w:t>
            </w: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CECR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A1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E72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Année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5e </w:t>
            </w:r>
          </w:p>
        </w:tc>
        <w:tc>
          <w:tcPr>
            <w:tcW w:w="3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A9F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Programme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Core</w:t>
            </w:r>
          </w:p>
        </w:tc>
      </w:tr>
      <w:tr w:rsidR="008F1BEB" w:rsidRPr="009E73B9" w14:paraId="15580FB9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BDC8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Scénario actionnel :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 </w:t>
            </w:r>
            <w:hyperlink r:id="rId8" w:history="1">
              <w:r w:rsidRPr="00764DB5">
                <w:rPr>
                  <w:rStyle w:val="Lienhypertexte"/>
                  <w:rFonts w:ascii="Tahoma" w:hAnsi="Tahoma" w:cs="Tahoma"/>
                  <w:sz w:val="24"/>
                  <w:szCs w:val="24"/>
                  <w:lang w:val="fr-CA"/>
                </w:rPr>
                <w:t>Planifier un après-midi amusant à l’école</w:t>
              </w:r>
            </w:hyperlink>
          </w:p>
        </w:tc>
      </w:tr>
      <w:tr w:rsidR="008F1BEB" w:rsidRPr="009E73B9" w14:paraId="53316836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FD62A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Description de la tâche : </w:t>
            </w:r>
          </w:p>
          <w:p w14:paraId="6DA7FEAB" w14:textId="77777777" w:rsidR="008F1BEB" w:rsidRPr="00764DB5" w:rsidRDefault="008F1BEB" w:rsidP="00B867A0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  <w:p w14:paraId="60E1D83C" w14:textId="77777777" w:rsidR="008F1BEB" w:rsidRPr="00764DB5" w:rsidRDefault="008F1BEB" w:rsidP="00B867A0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Ton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enseignant·e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te demande, avec tes amis, d’organiser un après-midi amusant pour ta classe à l’école. Ensemble, vous devrez décider de la date de l’événement, des activités à réaliser et des plats ou collations internationales à partager. Lors de vos discussions, prenez en compte la saison, la météo prévue ainsi que les restrictions ou préférences alimentaires de tous les participants. Enfin, ton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enseignant·e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te demande de créer une invitation pour convier un membre du personnel de l’école ou de la communauté à cet événement.</w:t>
            </w:r>
          </w:p>
        </w:tc>
      </w:tr>
      <w:tr w:rsidR="008F1BEB" w:rsidRPr="009E73B9" w14:paraId="7D7AE44A" w14:textId="77777777" w:rsidTr="00B867A0">
        <w:trPr>
          <w:trHeight w:val="420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C7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Thème auquel la sous-tâche est liée :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Exprimer des préférences alimentaires</w:t>
            </w:r>
          </w:p>
          <w:p w14:paraId="732C16F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</w:tc>
      </w:tr>
      <w:tr w:rsidR="008F1BEB" w:rsidRPr="009E73B9" w14:paraId="5F4E1C4B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D8C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Titre de la sous-tâche : 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Découvrir des plats du monde</w:t>
            </w:r>
          </w:p>
        </w:tc>
      </w:tr>
      <w:tr w:rsidR="008F1BEB" w:rsidRPr="009E73B9" w14:paraId="6B6DDB50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51C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Prénoms et noms des </w:t>
            </w: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auteur.e.s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. :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Kelly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Kelly</w:t>
            </w:r>
            <w:proofErr w:type="spellEnd"/>
          </w:p>
        </w:tc>
      </w:tr>
      <w:tr w:rsidR="008F1BEB" w:rsidRPr="009E73B9" w14:paraId="03DF5944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89B7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Courte description de la sous-tâche : </w:t>
            </w:r>
          </w:p>
          <w:p w14:paraId="014722DA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Les élèves vont écouter une courte vidéo à propos d’un plat du monde. Ils vont choisir un plat et donner une réponse simple à propos de leurs préférences. </w:t>
            </w:r>
          </w:p>
          <w:p w14:paraId="2110B1EE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But d’apprentissage pour les élèves:</w:t>
            </w:r>
          </w:p>
          <w:p w14:paraId="1886BBCD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Je peux regarder une courte vidéo à propos d’un plat du monde et je peux dire si j’aime le plat ou pas et je peux donner une raison simple pourquoi je l’aime ou pas.</w:t>
            </w:r>
          </w:p>
        </w:tc>
      </w:tr>
      <w:tr w:rsidR="008F1BEB" w:rsidRPr="00764DB5" w14:paraId="1975E670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40DC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 xml:space="preserve">Attentes du Curriculum de l’Ontario : </w:t>
            </w:r>
          </w:p>
          <w:p w14:paraId="2F750E2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Learning Outcomes/Overall Expectations:</w:t>
            </w:r>
          </w:p>
          <w:p w14:paraId="38ABCDC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A1. Listening to Understand: </w:t>
            </w:r>
            <w:r w:rsidRPr="00764DB5">
              <w:rPr>
                <w:rFonts w:ascii="Tahoma" w:hAnsi="Tahoma" w:cs="Tahoma"/>
                <w:sz w:val="24"/>
                <w:szCs w:val="24"/>
              </w:rPr>
              <w:t xml:space="preserve">determine meaning in a variety of oral French texts, using a range of listening strategies. </w:t>
            </w:r>
          </w:p>
          <w:p w14:paraId="3202664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A2. Listening to Interact:</w:t>
            </w:r>
            <w:r w:rsidRPr="00764DB5">
              <w:rPr>
                <w:rFonts w:ascii="Tahoma" w:hAnsi="Tahoma" w:cs="Tahoma"/>
                <w:sz w:val="24"/>
                <w:szCs w:val="24"/>
              </w:rPr>
              <w:t xml:space="preserve"> respond with understanding to what others say while participating in brief, structured interactions about themselves, friends, and their immediate environment</w:t>
            </w:r>
          </w:p>
          <w:p w14:paraId="211ABA9D" w14:textId="77777777" w:rsidR="008F1BEB" w:rsidRPr="007B309A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 xml:space="preserve">B2. Speaking to Interact: </w:t>
            </w:r>
            <w:r w:rsidRPr="00764DB5">
              <w:rPr>
                <w:rFonts w:ascii="Tahoma" w:hAnsi="Tahoma" w:cs="Tahoma"/>
                <w:sz w:val="24"/>
                <w:szCs w:val="24"/>
              </w:rPr>
              <w:t>engage in brief, structured spoken interactions, using familiar words and expressions.</w:t>
            </w:r>
          </w:p>
        </w:tc>
      </w:tr>
      <w:tr w:rsidR="008F1BEB" w:rsidRPr="00764DB5" w14:paraId="55B5D125" w14:textId="77777777" w:rsidTr="00B867A0">
        <w:trPr>
          <w:trHeight w:val="42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2283" w14:textId="77777777" w:rsidR="008F1BEB" w:rsidRPr="00764DB5" w:rsidRDefault="008F1BEB" w:rsidP="00B867A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Descripteurs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du </w:t>
            </w: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CECR :</w:t>
            </w:r>
            <w:proofErr w:type="gramEnd"/>
          </w:p>
          <w:p w14:paraId="7B36F4E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Reception:</w:t>
            </w: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065DF85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(Oral comprehension; Overall oral comprehension)</w:t>
            </w:r>
          </w:p>
          <w:p w14:paraId="5E0C10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</w:rPr>
              <w:t>recognise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</w:rPr>
              <w:t xml:space="preserve"> concrete information (e.g. activities, types of international cuisine) on familiar topics encountered in everyday life, provided it is delivered slowly and clearly.</w:t>
            </w:r>
          </w:p>
          <w:p w14:paraId="0FE0ABA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925FA43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comprendre des informations simples sur la cuisine internationale.</w:t>
            </w:r>
          </w:p>
          <w:p w14:paraId="00FEB8F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understand simple information about international cuisine.</w:t>
            </w:r>
          </w:p>
          <w:p w14:paraId="470A2F9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D0DAF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  <w:lang w:val="fr-CA"/>
              </w:rPr>
              <w:t>Interaction:</w:t>
            </w:r>
          </w:p>
          <w:p w14:paraId="236C5D7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(Oral interaction; Information exchange)</w:t>
            </w:r>
          </w:p>
          <w:p w14:paraId="0F4A794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take part in a simple conversation of a basic factual nature on a predictable topic (e.g. their home country, family, school).</w:t>
            </w:r>
          </w:p>
          <w:p w14:paraId="371B1A24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5C6BB42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bien répondre à mes partenaires dans une conversation simple.</w:t>
            </w:r>
          </w:p>
          <w:p w14:paraId="540AA732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respond appropriately to my partners in a simple conversation.</w:t>
            </w:r>
          </w:p>
          <w:p w14:paraId="37BD094C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14:paraId="6A1A842B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discuter des plats préférés internationaux de mes amis.</w:t>
            </w:r>
          </w:p>
          <w:p w14:paraId="164D647A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discuss my friends’ </w:t>
            </w:r>
            <w:proofErr w:type="spellStart"/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favourite</w:t>
            </w:r>
            <w:proofErr w:type="spellEnd"/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international foods.</w:t>
            </w:r>
          </w:p>
          <w:p w14:paraId="321463A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33FD48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2C86D1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(Oral interaction; Information Exchange)</w:t>
            </w:r>
          </w:p>
          <w:p w14:paraId="6E0D305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exchange likes and dislikes for sports, foods, etc., using a limited repertoire of expressions, when addressed clearly, slowly and directly.</w:t>
            </w:r>
          </w:p>
          <w:p w14:paraId="0B03790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46E713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parler de moi-même et dire ce que j'aime et ce que je n'aime pas.</w:t>
            </w:r>
          </w:p>
          <w:p w14:paraId="7E1B7C18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talk about myself and say what I like and what I don't like.</w:t>
            </w:r>
          </w:p>
          <w:p w14:paraId="7F74ADC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3AF43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Mediation:</w:t>
            </w:r>
          </w:p>
          <w:p w14:paraId="02B7F538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(Mediating concepts; Facilitating collaborative interaction with peers)</w:t>
            </w:r>
          </w:p>
          <w:p w14:paraId="664715E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invite others’ contributions to very simple tasks using short, simple phrases prepared in advance. </w:t>
            </w:r>
          </w:p>
          <w:p w14:paraId="501FE70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EE090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inviter mes amis à partager leurs préférences.</w:t>
            </w:r>
          </w:p>
          <w:p w14:paraId="30DD0818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invite my friends to share their preferences. </w:t>
            </w:r>
          </w:p>
          <w:p w14:paraId="2A8C3D30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communiquer de façon simple.</w:t>
            </w:r>
          </w:p>
          <w:p w14:paraId="61142451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communicate in a simple way</w:t>
            </w:r>
            <w:r w:rsidRPr="00764DB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CC2150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CACE8E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Linguistic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:</w:t>
            </w:r>
          </w:p>
          <w:p w14:paraId="306FFDC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(Linguistic competence; Orthographic control)</w:t>
            </w:r>
          </w:p>
          <w:p w14:paraId="53685C11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copy familiar words and short phrases, e.g. simple signs or instructions, names of everyday </w:t>
            </w:r>
            <w:r w:rsidRPr="00764DB5">
              <w:rPr>
                <w:rFonts w:ascii="Tahoma" w:hAnsi="Tahoma" w:cs="Tahoma"/>
                <w:sz w:val="24"/>
                <w:szCs w:val="24"/>
              </w:rPr>
              <w:lastRenderedPageBreak/>
              <w:t>objects, names of shops, and set phrases used regularly.</w:t>
            </w:r>
          </w:p>
          <w:p w14:paraId="65A0D3A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E4F247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utiliser des mots et phrases familiers.</w:t>
            </w:r>
          </w:p>
          <w:p w14:paraId="1B2F7F9D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use familiar words and phrases.</w:t>
            </w:r>
          </w:p>
          <w:p w14:paraId="083F5A2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171E21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Pragmatic:</w:t>
            </w:r>
          </w:p>
          <w:p w14:paraId="08FB12A7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(Pragmatic competence; </w:t>
            </w:r>
            <w:proofErr w:type="spell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Turntaking</w:t>
            </w:r>
            <w:proofErr w:type="spellEnd"/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)</w:t>
            </w:r>
          </w:p>
          <w:p w14:paraId="23074E0A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take turns with an interlocutor during a simple conversation.</w:t>
            </w:r>
          </w:p>
          <w:p w14:paraId="6A498B8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27B34A5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 xml:space="preserve">Je peux parler à tour de rôle avec un ami. </w:t>
            </w:r>
          </w:p>
          <w:p w14:paraId="6B9F5157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take turns when speaking with a friend.</w:t>
            </w:r>
          </w:p>
          <w:p w14:paraId="5A0067AC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960F12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(Pragmatic competence; Propositional precision)</w:t>
            </w:r>
          </w:p>
          <w:p w14:paraId="03CCFA5D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>Can communicate basic information about personal details and needs of a concrete type in a simple way.</w:t>
            </w:r>
          </w:p>
          <w:p w14:paraId="69AD669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44F65C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dire ce que j'aime et je n'aime pas quand je parle des activités et de la cuisine internationale.</w:t>
            </w:r>
          </w:p>
          <w:p w14:paraId="3CAC02E9" w14:textId="77777777" w:rsidR="008F1BEB" w:rsidRPr="00764DB5" w:rsidRDefault="008F1BEB" w:rsidP="00B867A0">
            <w:pPr>
              <w:widowControl w:val="0"/>
              <w:spacing w:line="240" w:lineRule="auto"/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say my likes and dislikes when I talk about activities and international cuisine.</w:t>
            </w:r>
          </w:p>
          <w:p w14:paraId="2DF8762B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A1B13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Sociolinguistic</w:t>
            </w:r>
            <w:proofErr w:type="gramEnd"/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: </w:t>
            </w:r>
          </w:p>
          <w:p w14:paraId="5D4D7E5E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(Sociolinguistic competence; Sociolinguistic appropriateness)</w:t>
            </w:r>
          </w:p>
          <w:p w14:paraId="00F5CD8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make and respond to invitations, suggestions, apologies. </w:t>
            </w:r>
          </w:p>
          <w:p w14:paraId="70DA13F9" w14:textId="77777777" w:rsidR="008F1BEB" w:rsidRPr="00764DB5" w:rsidRDefault="008F1BEB" w:rsidP="00B867A0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93D1B2F" w14:textId="77777777" w:rsidR="008F1BEB" w:rsidRPr="00764DB5" w:rsidRDefault="008F1BEB" w:rsidP="00B867A0">
            <w:pPr>
              <w:ind w:left="72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répondre de façon appropriée à des questions simples.</w:t>
            </w:r>
          </w:p>
          <w:p w14:paraId="3848DCD3" w14:textId="77777777" w:rsidR="008F1BEB" w:rsidRPr="00764DB5" w:rsidRDefault="008F1BEB" w:rsidP="00B867A0">
            <w:pPr>
              <w:ind w:left="72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>I can respond appropriately to simple and clear statements.</w:t>
            </w:r>
          </w:p>
          <w:p w14:paraId="5E4C632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8449C6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Plurilingual:</w:t>
            </w:r>
          </w:p>
          <w:p w14:paraId="750F07C5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</w:rPr>
              <w:t>(Plurilingual comprehension)</w:t>
            </w:r>
          </w:p>
          <w:p w14:paraId="5CA9FE69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64DB5">
              <w:rPr>
                <w:rFonts w:ascii="Tahoma" w:hAnsi="Tahoma" w:cs="Tahoma"/>
                <w:sz w:val="24"/>
                <w:szCs w:val="24"/>
              </w:rPr>
              <w:t xml:space="preserve">Can </w:t>
            </w:r>
            <w:proofErr w:type="spellStart"/>
            <w:r w:rsidRPr="00764DB5">
              <w:rPr>
                <w:rFonts w:ascii="Tahoma" w:hAnsi="Tahoma" w:cs="Tahoma"/>
                <w:sz w:val="24"/>
                <w:szCs w:val="24"/>
              </w:rPr>
              <w:t>recognise</w:t>
            </w:r>
            <w:proofErr w:type="spellEnd"/>
            <w:r w:rsidRPr="00764DB5">
              <w:rPr>
                <w:rFonts w:ascii="Tahoma" w:hAnsi="Tahoma" w:cs="Tahoma"/>
                <w:sz w:val="24"/>
                <w:szCs w:val="24"/>
              </w:rPr>
              <w:t xml:space="preserve"> internationalisms and words common to different languages, identify the probable message of a short, simple, written text.</w:t>
            </w:r>
          </w:p>
          <w:p w14:paraId="0091E714" w14:textId="77777777" w:rsidR="008F1BEB" w:rsidRPr="00764DB5" w:rsidRDefault="008F1BEB" w:rsidP="00B867A0">
            <w:pPr>
              <w:widowControl w:val="0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85A9113" w14:textId="77777777" w:rsidR="008F1BEB" w:rsidRPr="00764DB5" w:rsidRDefault="008F1BEB" w:rsidP="00B867A0">
            <w:pPr>
              <w:widowControl w:val="0"/>
              <w:spacing w:line="240" w:lineRule="auto"/>
              <w:ind w:left="720" w:right="-270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lang w:val="fr-CA"/>
              </w:rPr>
              <w:t>Je peux reconnaître des mots communs dans des langues différentes.</w:t>
            </w:r>
          </w:p>
          <w:p w14:paraId="457C898D" w14:textId="77777777" w:rsidR="008F1BEB" w:rsidRPr="00764DB5" w:rsidRDefault="008F1BEB" w:rsidP="00B867A0">
            <w:pPr>
              <w:widowControl w:val="0"/>
              <w:spacing w:line="240" w:lineRule="auto"/>
              <w:ind w:left="720" w:right="-270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764D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I can recognize similar words in different languages. </w:t>
            </w:r>
          </w:p>
        </w:tc>
      </w:tr>
    </w:tbl>
    <w:p w14:paraId="3B255A00" w14:textId="77777777" w:rsidR="008F1BEB" w:rsidRPr="00764DB5" w:rsidRDefault="008F1BEB" w:rsidP="008F1BEB">
      <w:pPr>
        <w:rPr>
          <w:rFonts w:ascii="Tahoma" w:hAnsi="Tahoma" w:cs="Tahoma"/>
          <w:sz w:val="24"/>
          <w:szCs w:val="24"/>
        </w:rPr>
      </w:pPr>
    </w:p>
    <w:p w14:paraId="22FA7882" w14:textId="77777777" w:rsidR="008F1BEB" w:rsidRPr="00764DB5" w:rsidRDefault="008F1BEB" w:rsidP="008F1BEB">
      <w:pPr>
        <w:rPr>
          <w:rFonts w:ascii="Tahoma" w:eastAsia="Asap" w:hAnsi="Tahoma" w:cs="Tahoma"/>
          <w:b/>
          <w:bCs/>
          <w:color w:val="5B2B6B"/>
          <w:sz w:val="24"/>
          <w:szCs w:val="24"/>
          <w:lang w:val="en-CA"/>
        </w:rPr>
      </w:pPr>
      <w:r w:rsidRPr="00764DB5">
        <w:rPr>
          <w:rFonts w:ascii="Tahoma" w:hAnsi="Tahoma" w:cs="Tahoma"/>
          <w:sz w:val="24"/>
          <w:szCs w:val="24"/>
          <w:lang w:val="en-CA"/>
        </w:rPr>
        <w:br w:type="page"/>
      </w:r>
    </w:p>
    <w:p w14:paraId="7DEDEA24" w14:textId="77777777" w:rsidR="008F1BEB" w:rsidRPr="00924E3B" w:rsidRDefault="008F1BEB" w:rsidP="00924E3B">
      <w:pPr>
        <w:pStyle w:val="Titre1"/>
      </w:pPr>
      <w:r w:rsidRPr="00924E3B">
        <w:lastRenderedPageBreak/>
        <w:t>Ressources</w:t>
      </w:r>
    </w:p>
    <w:p w14:paraId="2B3C5BE5" w14:textId="77777777" w:rsidR="008F1BEB" w:rsidRPr="00924E3B" w:rsidRDefault="008F1BEB" w:rsidP="00924E3B">
      <w:pPr>
        <w:pStyle w:val="Titre2"/>
      </w:pPr>
      <w:r w:rsidRPr="00924E3B">
        <w:t>Sélection de vidéo d’</w:t>
      </w:r>
      <w:proofErr w:type="spellStart"/>
      <w:r w:rsidRPr="00924E3B">
        <w:t>Idéllo</w:t>
      </w:r>
      <w:proofErr w:type="spellEnd"/>
    </w:p>
    <w:p w14:paraId="459E1A8F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9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la Grèce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5D6DCCE5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0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l'Italie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585A4B13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1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la Chine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1AFF0899" w14:textId="77777777" w:rsidR="008F1BEB" w:rsidRPr="00764DB5" w:rsidRDefault="008F1BEB" w:rsidP="008F1BEB">
      <w:pPr>
        <w:pStyle w:val="Paragraphedeliste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4"/>
          <w:szCs w:val="24"/>
          <w:lang w:val="fr-CA"/>
        </w:rPr>
      </w:pPr>
      <w:hyperlink r:id="rId12">
        <w:r w:rsidRPr="00764DB5">
          <w:rPr>
            <w:rFonts w:ascii="Tahoma" w:hAnsi="Tahoma" w:cs="Tahoma"/>
            <w:color w:val="1155CC"/>
            <w:sz w:val="24"/>
            <w:szCs w:val="24"/>
            <w:u w:val="single"/>
            <w:lang w:val="fr-CA"/>
          </w:rPr>
          <w:t>La vidéo de l'Haïti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(La série - Petites bouchées du monde/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)</w:t>
      </w:r>
    </w:p>
    <w:p w14:paraId="44F99040" w14:textId="77777777" w:rsidR="008F1BEB" w:rsidRPr="00764DB5" w:rsidRDefault="008F1BEB" w:rsidP="008F1BEB">
      <w:pPr>
        <w:widowControl w:val="0"/>
        <w:spacing w:line="240" w:lineRule="auto"/>
        <w:rPr>
          <w:rFonts w:ascii="Tahoma" w:hAnsi="Tahoma" w:cs="Tahoma"/>
          <w:sz w:val="24"/>
          <w:szCs w:val="24"/>
          <w:lang w:val="fr-CA"/>
        </w:rPr>
      </w:pPr>
    </w:p>
    <w:p w14:paraId="351FC9B5" w14:textId="77777777" w:rsidR="008F1BEB" w:rsidRPr="008F1BEB" w:rsidRDefault="008F1BEB" w:rsidP="00924E3B">
      <w:pPr>
        <w:pStyle w:val="Titre2"/>
      </w:pPr>
      <w:r w:rsidRPr="008F1BEB">
        <w:t>Présentation – Déclencheur : Quel plat est-ce que tu préfères?</w:t>
      </w:r>
    </w:p>
    <w:p w14:paraId="1F89F228" w14:textId="6264D3F1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Vous pouvez consulter la présentation </w:t>
      </w:r>
      <w:hyperlink r:id="rId13" w:history="1">
        <w:r w:rsidRPr="00764DB5">
          <w:rPr>
            <w:rStyle w:val="Lienhypertexte"/>
            <w:rFonts w:ascii="Tahoma" w:hAnsi="Tahoma" w:cs="Tahoma"/>
            <w:i/>
            <w:iCs/>
            <w:sz w:val="24"/>
            <w:szCs w:val="24"/>
            <w:lang w:val="fr-CA"/>
          </w:rPr>
          <w:t>Quel plat est-ce que tu préfères?</w:t>
        </w:r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Sur K-12 Studio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ou </w:t>
      </w:r>
      <w:hyperlink r:id="rId14" w:anchor="slide=id.g361fd59324f_2_75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via ce lien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GoogleSlide</w:t>
        </w:r>
        <w:proofErr w:type="spellEnd"/>
      </w:hyperlink>
      <w:r w:rsidRPr="00764DB5">
        <w:rPr>
          <w:rFonts w:ascii="Tahoma" w:hAnsi="Tahoma" w:cs="Tahoma"/>
          <w:sz w:val="24"/>
          <w:szCs w:val="24"/>
          <w:lang w:val="fr-CA"/>
        </w:rPr>
        <w:t>.</w:t>
      </w:r>
    </w:p>
    <w:p w14:paraId="0A1BB45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3E3005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1691F2EA" w14:textId="77777777" w:rsidR="008F1BEB" w:rsidRPr="008F1BEB" w:rsidRDefault="008F1BEB" w:rsidP="00924E3B">
      <w:pPr>
        <w:pStyle w:val="Titre2"/>
      </w:pPr>
      <w:r w:rsidRPr="008F1BEB">
        <w:lastRenderedPageBreak/>
        <w:t>Fiche élève : Je choisis un plat du monde</w:t>
      </w:r>
    </w:p>
    <w:p w14:paraId="7820A989" w14:textId="77777777" w:rsidR="008F1BEB" w:rsidRPr="00764DB5" w:rsidRDefault="008F1BEB" w:rsidP="008F1BEB">
      <w:pPr>
        <w:spacing w:line="240" w:lineRule="auto"/>
        <w:ind w:left="6480" w:firstLine="720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  <w:t>Nom : _________________</w:t>
      </w:r>
    </w:p>
    <w:p w14:paraId="1814E542" w14:textId="77777777" w:rsidR="008F1BEB" w:rsidRPr="00764DB5" w:rsidRDefault="008F1BEB" w:rsidP="008F1BEB">
      <w:pPr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</w:pPr>
    </w:p>
    <w:p w14:paraId="74ABCB72" w14:textId="77777777" w:rsidR="008F1BEB" w:rsidRPr="00764DB5" w:rsidRDefault="008F1BEB" w:rsidP="008F1BEB">
      <w:pPr>
        <w:spacing w:line="240" w:lineRule="auto"/>
        <w:jc w:val="center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val="fr-CA"/>
        </w:rPr>
        <w:t>Je choisis un plat du monde</w:t>
      </w:r>
    </w:p>
    <w:p w14:paraId="7DA8D6A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513F1FB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But d’apprentissage:</w:t>
      </w:r>
    </w:p>
    <w:p w14:paraId="7DB10DC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Je peux regarder une courte vidéo à propos d’un plat du monde et je peux dire si j’aime le plat ou pas et je peux donner une raison simple pourquoi je l’aime ou pas.</w:t>
      </w:r>
    </w:p>
    <w:p w14:paraId="0C6AFBD1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7F4B3718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Emoji" w:eastAsia="Times New Roman" w:hAnsi="Segoe UI Emoji" w:cs="Segoe UI Emoji"/>
          <w:color w:val="000000"/>
          <w:sz w:val="24"/>
          <w:szCs w:val="24"/>
          <w:lang w:val="fr-CA"/>
        </w:rPr>
        <w:t>✅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</w:t>
      </w: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Je peux… (Critères du succès)</w:t>
      </w:r>
    </w:p>
    <w:p w14:paraId="038DA070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le nom d’un plat.  </w:t>
      </w: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le pays du plat.</w:t>
      </w:r>
    </w:p>
    <w:p w14:paraId="6B50A0F5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si j’aime le plat.     </w:t>
      </w:r>
      <w:r w:rsidRPr="00764DB5">
        <w:rPr>
          <w:rFonts w:ascii="Segoe UI Symbol" w:eastAsia="Times New Roman" w:hAnsi="Segoe UI Symbol" w:cs="Segoe UI Symbol"/>
          <w:color w:val="000000"/>
          <w:sz w:val="24"/>
          <w:szCs w:val="24"/>
          <w:lang w:val="fr-CA"/>
        </w:rPr>
        <w:t>☐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Je peux dire pourquoi.</w:t>
      </w:r>
    </w:p>
    <w:p w14:paraId="0F3BC0A8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025AA502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1 : On regarde des vidéos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de la série </w:t>
      </w:r>
      <w:r w:rsidRPr="00764DB5">
        <w:rPr>
          <w:rFonts w:ascii="Tahoma" w:eastAsia="Times New Roman" w:hAnsi="Tahoma" w:cs="Tahoma"/>
          <w:i/>
          <w:iCs/>
          <w:color w:val="000000"/>
          <w:sz w:val="24"/>
          <w:szCs w:val="24"/>
          <w:lang w:val="fr-CA"/>
        </w:rPr>
        <w:t>Petites bouchées du monde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 xml:space="preserve"> sur </w:t>
      </w:r>
      <w:proofErr w:type="spellStart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.</w:t>
      </w:r>
    </w:p>
    <w:p w14:paraId="6A78E52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souvlaki du poulet (La Grèce)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gnocchi de patate (L’Italie)</w:t>
      </w:r>
    </w:p>
    <w:p w14:paraId="3AFB5E63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Les dumplings au poulet (La Chine)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Le pain patate (Le Haïti)</w:t>
      </w:r>
    </w:p>
    <w:p w14:paraId="5860D14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154A9945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2 : Je remplis une fiche d’écoute pour chaque épisode.</w:t>
      </w: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332AA2B6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6B02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52018C7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207643B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74117E54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5E284018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92FC1F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8320EF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37587A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0EE0FA2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67E9EC74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14211E1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558D4807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28111A4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05B0F670" w14:textId="77777777" w:rsidR="008F1BEB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70EAE3C0" w14:textId="77777777" w:rsidR="008F1BEB" w:rsidRDefault="008F1BEB" w:rsidP="008F1BEB">
      <w:pPr>
        <w:rPr>
          <w:rFonts w:ascii="Tahoma" w:eastAsia="Times New Roman" w:hAnsi="Tahoma" w:cs="Tahoma"/>
          <w:sz w:val="24"/>
          <w:szCs w:val="24"/>
          <w:lang w:val="fr-CA"/>
        </w:rPr>
      </w:pPr>
      <w:r>
        <w:rPr>
          <w:rFonts w:ascii="Tahoma" w:eastAsia="Times New Roman" w:hAnsi="Tahoma" w:cs="Tahoma"/>
          <w:sz w:val="24"/>
          <w:szCs w:val="24"/>
          <w:lang w:val="fr-CA"/>
        </w:rPr>
        <w:br w:type="page"/>
      </w:r>
    </w:p>
    <w:p w14:paraId="7E303E5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"/>
          <w:szCs w:val="2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BBC8F0C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5CC0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7400283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4512B3D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798B445B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6ECA48C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157B01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7C0C726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048D846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441E2DA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54C93FC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47A050F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6C4E085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08A3B75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5BC8730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EB616B5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2ED07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097BF29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73159A6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1ED0AF8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46EA35F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22261F5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2B8D7D8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E14DEC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31B48B55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7652178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465D0269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79325FDD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1C94ACCE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7A91D63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8F1BEB" w:rsidRPr="00764DB5" w14:paraId="0E316403" w14:textId="77777777" w:rsidTr="00B867A0"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52D71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Fiche d’écoute - Les plats internationaux</w:t>
            </w:r>
          </w:p>
          <w:p w14:paraId="583D19F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Nom du plat : </w:t>
            </w:r>
          </w:p>
          <w:p w14:paraId="3B194736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Pays d’où il vient : </w:t>
            </w:r>
          </w:p>
          <w:p w14:paraId="53CDA47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Trois ingrédients (3 mots) dans le plat : </w:t>
            </w:r>
          </w:p>
          <w:p w14:paraId="132BCF9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12C688BA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65781100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*</w:t>
            </w:r>
          </w:p>
          <w:p w14:paraId="4A31072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Est-ce que tu veux goûter à ce plat ?</w:t>
            </w:r>
          </w:p>
          <w:p w14:paraId="55EBB742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Non</w:t>
            </w:r>
          </w:p>
          <w:p w14:paraId="4EE24E3F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Pourquoi ?  (</w:t>
            </w:r>
            <w:proofErr w:type="gramStart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>ou</w:t>
            </w:r>
            <w:proofErr w:type="gramEnd"/>
            <w:r w:rsidRPr="00764DB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fr-CA"/>
              </w:rPr>
              <w:t xml:space="preserve"> pourquoi pas ?)</w:t>
            </w:r>
          </w:p>
          <w:p w14:paraId="5AE0969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Je veux goûter à ce plat parce que :</w:t>
            </w:r>
          </w:p>
          <w:p w14:paraId="74FEC2B3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 déjà mangé le dîner aujourd’hui.  </w:t>
            </w:r>
          </w:p>
          <w:p w14:paraId="6C8039AC" w14:textId="77777777" w:rsidR="008F1BEB" w:rsidRPr="00764DB5" w:rsidRDefault="008F1BEB" w:rsidP="00B867A0">
            <w:pPr>
              <w:spacing w:line="240" w:lineRule="auto"/>
              <w:rPr>
                <w:rFonts w:ascii="Tahoma" w:eastAsia="Times New Roman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J’aime les ingrédients ___________</w:t>
            </w:r>
            <w:proofErr w:type="gramStart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eastAsia="Times New Roman" w:hAnsi="Tahoma" w:cs="Tahoma"/>
                <w:color w:val="000000"/>
                <w:sz w:val="24"/>
                <w:szCs w:val="24"/>
                <w:lang w:val="fr-CA"/>
              </w:rPr>
              <w:t xml:space="preserve"> _____________ et ______________.</w:t>
            </w:r>
          </w:p>
        </w:tc>
      </w:tr>
    </w:tbl>
    <w:p w14:paraId="17D6898E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Étape 3 : Après avoir écouté au moins quatre épisodes, je parle avec un ami.</w:t>
      </w:r>
    </w:p>
    <w:p w14:paraId="1C67C47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53E98FD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Exemples des questions :</w:t>
      </w:r>
    </w:p>
    <w:p w14:paraId="424090F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Quel plat est-ce que tu préfères ?</w:t>
      </w:r>
    </w:p>
    <w:p w14:paraId="4206F7E0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Quel ingrédient est-ce que tu aimes dans ce plat ?</w:t>
      </w:r>
    </w:p>
    <w:p w14:paraId="20602E89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Ce plat vient de quel pays ? </w:t>
      </w:r>
    </w:p>
    <w:p w14:paraId="24E5EF4D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</w:p>
    <w:p w14:paraId="241A12EC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b/>
          <w:bCs/>
          <w:color w:val="000000"/>
          <w:sz w:val="24"/>
          <w:szCs w:val="24"/>
          <w:lang w:val="fr-CA"/>
        </w:rPr>
        <w:t>Exemples de réponses possibles :</w:t>
      </w:r>
    </w:p>
    <w:p w14:paraId="1754B92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Je préfère le ___________.</w:t>
      </w:r>
    </w:p>
    <w:p w14:paraId="2851048F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 xml:space="preserve">C’est un plat du/de la/de </w:t>
      </w:r>
      <w:proofErr w:type="gramStart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l’ _</w:t>
      </w:r>
      <w:proofErr w:type="gramEnd"/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__________.</w:t>
      </w:r>
    </w:p>
    <w:p w14:paraId="4728BC8A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Oui, je veux goûter à ce plat parce que j’aime ___________.</w:t>
      </w:r>
    </w:p>
    <w:p w14:paraId="00D5C4C4" w14:textId="77777777" w:rsidR="008F1BEB" w:rsidRPr="00764DB5" w:rsidRDefault="008F1BEB" w:rsidP="008F1BEB">
      <w:pPr>
        <w:spacing w:line="240" w:lineRule="auto"/>
        <w:rPr>
          <w:rFonts w:ascii="Tahoma" w:eastAsia="Times New Roman" w:hAnsi="Tahoma" w:cs="Tahoma"/>
          <w:sz w:val="24"/>
          <w:szCs w:val="24"/>
          <w:lang w:val="fr-CA"/>
        </w:rPr>
      </w:pP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>•</w:t>
      </w:r>
      <w:r w:rsidRPr="00764DB5">
        <w:rPr>
          <w:rFonts w:ascii="Tahoma" w:eastAsia="Times New Roman" w:hAnsi="Tahoma" w:cs="Tahoma"/>
          <w:color w:val="000000"/>
          <w:sz w:val="24"/>
          <w:szCs w:val="24"/>
          <w:lang w:val="fr-CA"/>
        </w:rPr>
        <w:tab/>
        <w:t>Non, je ne veux pas goûter à ce plat parce que je n’aime pas ___________.</w:t>
      </w:r>
    </w:p>
    <w:p w14:paraId="23EA436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6D27D892" w14:textId="77777777" w:rsidR="008F1BEB" w:rsidRPr="008F1BEB" w:rsidRDefault="008F1BEB" w:rsidP="00924E3B">
      <w:pPr>
        <w:pStyle w:val="Titre2"/>
      </w:pPr>
      <w:r w:rsidRPr="008F1BEB">
        <w:lastRenderedPageBreak/>
        <w:t>Carte postale : Devine le plat</w:t>
      </w:r>
    </w:p>
    <w:p w14:paraId="2CAC59CE" w14:textId="0654D735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Vous pouvez consulter la présentation </w:t>
      </w:r>
      <w:hyperlink r:id="rId15" w:history="1">
        <w:r w:rsidRPr="00764DB5">
          <w:rPr>
            <w:rStyle w:val="Lienhypertexte"/>
            <w:rFonts w:ascii="Tahoma" w:hAnsi="Tahoma" w:cs="Tahoma"/>
            <w:i/>
            <w:iCs/>
            <w:sz w:val="24"/>
            <w:szCs w:val="24"/>
            <w:lang w:val="fr-CA"/>
          </w:rPr>
          <w:t>Devine le plat</w:t>
        </w:r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sur K-12 Studio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t xml:space="preserve"> ou </w:t>
      </w:r>
      <w:hyperlink r:id="rId16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en consultant ce lien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Canva</w:t>
        </w:r>
        <w:proofErr w:type="spellEnd"/>
      </w:hyperlink>
      <w:r w:rsidRPr="00764DB5">
        <w:rPr>
          <w:rFonts w:ascii="Tahoma" w:hAnsi="Tahoma" w:cs="Tahoma"/>
          <w:sz w:val="24"/>
          <w:szCs w:val="24"/>
          <w:lang w:val="fr-CA"/>
        </w:rPr>
        <w:t>.</w:t>
      </w:r>
    </w:p>
    <w:p w14:paraId="6AFE005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2D5FCE8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4F83622B" w14:textId="77777777" w:rsidR="008F1BEB" w:rsidRPr="00764DB5" w:rsidRDefault="008F1BEB" w:rsidP="00924E3B">
      <w:pPr>
        <w:pStyle w:val="Titre1"/>
      </w:pPr>
      <w:r w:rsidRPr="00764DB5">
        <w:lastRenderedPageBreak/>
        <w:t xml:space="preserve">Notes pédagogiques pour </w:t>
      </w:r>
      <w:proofErr w:type="gramStart"/>
      <w:r w:rsidRPr="00764DB5">
        <w:t>l’</w:t>
      </w:r>
      <w:proofErr w:type="spellStart"/>
      <w:r w:rsidRPr="00764DB5">
        <w:t>enseignant.e</w:t>
      </w:r>
      <w:proofErr w:type="spellEnd"/>
      <w:proofErr w:type="gramEnd"/>
    </w:p>
    <w:p w14:paraId="7E59E3E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Sous-tâche : Je choisis un plat du monde</w:t>
      </w:r>
    </w:p>
    <w:p w14:paraId="5988544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E1524E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But d’apprentissage</w:t>
      </w:r>
    </w:p>
    <w:p w14:paraId="6C35328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On peut regarder une courte vidéo à propos d’un plat du monde et on peut dire si on aime le plat ou pas et on peut donner une raison simple pourquoi on l’aime ou pas.</w:t>
      </w:r>
    </w:p>
    <w:p w14:paraId="4FDFDD2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A34DE7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Emoji" w:hAnsi="Segoe UI Emoji" w:cs="Segoe UI Emoji"/>
          <w:b/>
          <w:bCs/>
          <w:sz w:val="24"/>
          <w:szCs w:val="24"/>
          <w:lang w:val="fr-CA"/>
        </w:rPr>
        <w:t>✅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 xml:space="preserve"> On peut… (Critères du succès)</w:t>
      </w:r>
    </w:p>
    <w:p w14:paraId="394844C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le nom d’un plat.</w:t>
      </w:r>
    </w:p>
    <w:p w14:paraId="2482E78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le pays d’origine du plat.</w:t>
      </w:r>
    </w:p>
    <w:p w14:paraId="4CF7DA3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si j’aime le plat ou non.</w:t>
      </w:r>
    </w:p>
    <w:p w14:paraId="5B7C2D9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dire pourquoi on aime le plat ou non.</w:t>
      </w:r>
    </w:p>
    <w:p w14:paraId="45EE45C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0F9005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1 : Déclencheur</w:t>
      </w:r>
    </w:p>
    <w:p w14:paraId="4B90251C" w14:textId="5F09623F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Ouvrir la présentation </w:t>
      </w:r>
      <w:hyperlink r:id="rId17" w:history="1">
        <w:r w:rsidRPr="00764DB5">
          <w:rPr>
            <w:rStyle w:val="Lienhypertexte"/>
            <w:rFonts w:ascii="Tahoma" w:hAnsi="Tahoma" w:cs="Tahoma"/>
            <w:b/>
            <w:bCs/>
            <w:sz w:val="24"/>
            <w:szCs w:val="24"/>
            <w:lang w:val="fr-CA"/>
          </w:rPr>
          <w:t>Quel plat est-ce que tu préfères?</w:t>
        </w:r>
      </w:hyperlink>
    </w:p>
    <w:p w14:paraId="73EC92E3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5CC07F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Poser les questions sur les diapos pour activer les connaissances antérieures des élèves et pour développer les structures langagières et le vocabulaire de base.</w:t>
      </w:r>
    </w:p>
    <w:p w14:paraId="0F5BB37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4C003F9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Utiliser les diapos dans une progression avec les vidéos.</w:t>
      </w:r>
    </w:p>
    <w:p w14:paraId="40950EA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3160D5D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2 : Des vidéos pour développer la compréhension orale</w:t>
      </w:r>
    </w:p>
    <w:p w14:paraId="6AF9896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02181F0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Écouter les 4 épisodes de la série Petites bouchées du monde d’</w:t>
      </w:r>
      <w:proofErr w:type="spellStart"/>
      <w:r w:rsidRPr="00764DB5">
        <w:rPr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Fonts w:ascii="Tahoma" w:hAnsi="Tahoma" w:cs="Tahoma"/>
          <w:sz w:val="24"/>
          <w:szCs w:val="24"/>
          <w:lang w:val="fr-CA"/>
        </w:rPr>
        <w:t>. </w:t>
      </w:r>
    </w:p>
    <w:p w14:paraId="726A88BC" w14:textId="77777777" w:rsidR="008F1BEB" w:rsidRPr="00764DB5" w:rsidRDefault="008F1BEB" w:rsidP="008F1BEB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Première exploitation de la vidéo : Écouter la vidéo sans son.</w:t>
      </w:r>
    </w:p>
    <w:p w14:paraId="7C0C7B8C" w14:textId="77777777" w:rsidR="008F1BEB" w:rsidRPr="00F25133" w:rsidRDefault="008F1BEB" w:rsidP="008F1BEB">
      <w:pPr>
        <w:numPr>
          <w:ilvl w:val="0"/>
          <w:numId w:val="2"/>
        </w:num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Deuxième exploitation de la vidéo : Demander aux élèves de remplir la fiche d’écoute (Voir la fiche d’écoute intitulé : Fiche d’écoute - Les plats internationaux). 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Je choisis un plat du monde- fiche d'élève</w:t>
      </w:r>
      <w:r>
        <w:rPr>
          <w:rFonts w:ascii="Tahoma" w:hAnsi="Tahoma" w:cs="Tahoma"/>
          <w:b/>
          <w:bCs/>
          <w:sz w:val="24"/>
          <w:szCs w:val="24"/>
          <w:lang w:val="fr-CA"/>
        </w:rPr>
        <w:t xml:space="preserve"> </w:t>
      </w:r>
      <w:r w:rsidRPr="00F25133">
        <w:rPr>
          <w:rFonts w:ascii="Tahoma" w:hAnsi="Tahoma" w:cs="Tahoma"/>
          <w:sz w:val="24"/>
          <w:szCs w:val="24"/>
          <w:lang w:val="fr-CA"/>
        </w:rPr>
        <w:t>(</w:t>
      </w:r>
      <w:r>
        <w:rPr>
          <w:rFonts w:ascii="Tahoma" w:hAnsi="Tahoma" w:cs="Tahoma"/>
          <w:sz w:val="24"/>
          <w:szCs w:val="24"/>
          <w:lang w:val="fr-CA"/>
        </w:rPr>
        <w:t>Voir plus haut)</w:t>
      </w:r>
    </w:p>
    <w:p w14:paraId="05ECA65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62B5400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souvlaki du poulet (La Grèce) </w:t>
      </w:r>
      <w:hyperlink r:id="rId18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Grèce</w:t>
        </w:r>
      </w:hyperlink>
    </w:p>
    <w:p w14:paraId="5E6614C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gnocchi de patate (L’Italie) </w:t>
      </w:r>
      <w:hyperlink r:id="rId19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Italie</w:t>
        </w:r>
      </w:hyperlink>
    </w:p>
    <w:p w14:paraId="0D37CDAB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•Les dumplings au poulet (La </w:t>
      </w:r>
      <w:proofErr w:type="gramStart"/>
      <w:r w:rsidRPr="00764DB5">
        <w:rPr>
          <w:rFonts w:ascii="Tahoma" w:hAnsi="Tahoma" w:cs="Tahoma"/>
          <w:sz w:val="24"/>
          <w:szCs w:val="24"/>
          <w:lang w:val="fr-CA"/>
        </w:rPr>
        <w:t xml:space="preserve">Chine)   </w:t>
      </w:r>
      <w:proofErr w:type="gramEnd"/>
      <w:r>
        <w:fldChar w:fldCharType="begin"/>
      </w:r>
      <w:r w:rsidRPr="00CD3A0C">
        <w:rPr>
          <w:lang w:val="fr-CA"/>
        </w:rPr>
        <w:instrText>HYPERLINK "https://www.idello.org/en/gp805346/chine"</w:instrText>
      </w:r>
      <w:r>
        <w:fldChar w:fldCharType="separate"/>
      </w:r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 xml:space="preserve">Vidéo </w:t>
      </w:r>
      <w:proofErr w:type="spellStart"/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>Idéllo</w:t>
      </w:r>
      <w:proofErr w:type="spellEnd"/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 xml:space="preserve"> - Chine</w:t>
      </w:r>
      <w:r>
        <w:fldChar w:fldCharType="end"/>
      </w:r>
    </w:p>
    <w:p w14:paraId="30D9D58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 xml:space="preserve">•Le pain patate (Le Haïti) </w:t>
      </w:r>
      <w:hyperlink r:id="rId20" w:history="1"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Vidéo </w:t>
        </w:r>
        <w:proofErr w:type="spellStart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>Idéllo</w:t>
        </w:r>
        <w:proofErr w:type="spellEnd"/>
        <w:r w:rsidRPr="00764DB5">
          <w:rPr>
            <w:rStyle w:val="Lienhypertexte"/>
            <w:rFonts w:ascii="Tahoma" w:hAnsi="Tahoma" w:cs="Tahoma"/>
            <w:sz w:val="24"/>
            <w:szCs w:val="24"/>
            <w:lang w:val="fr-CA"/>
          </w:rPr>
          <w:t xml:space="preserve"> - Haïti</w:t>
        </w:r>
      </w:hyperlink>
      <w:r w:rsidRPr="00764DB5">
        <w:rPr>
          <w:rFonts w:ascii="Tahoma" w:hAnsi="Tahoma" w:cs="Tahoma"/>
          <w:sz w:val="24"/>
          <w:szCs w:val="24"/>
          <w:lang w:val="fr-CA"/>
        </w:rPr>
        <w:br/>
      </w:r>
      <w:r w:rsidRPr="00764DB5">
        <w:rPr>
          <w:rFonts w:ascii="Tahoma" w:hAnsi="Tahoma" w:cs="Tahoma"/>
          <w:sz w:val="24"/>
          <w:szCs w:val="24"/>
          <w:lang w:val="fr-CA"/>
        </w:rPr>
        <w:br/>
      </w:r>
    </w:p>
    <w:p w14:paraId="2FE0EBD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br w:type="page"/>
      </w:r>
    </w:p>
    <w:p w14:paraId="62C55EF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F1BEB" w:rsidRPr="009E73B9" w14:paraId="022AE7AB" w14:textId="77777777" w:rsidTr="00B867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A0AB8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b/>
                <w:bCs/>
                <w:sz w:val="24"/>
                <w:szCs w:val="24"/>
                <w:lang w:val="fr-CA"/>
              </w:rPr>
              <w:t>Fiche d’écoute - Les plats internationaux</w:t>
            </w:r>
          </w:p>
          <w:p w14:paraId="6FDA038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Nom du plat : </w:t>
            </w:r>
          </w:p>
          <w:p w14:paraId="19C5D485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Pays d’origine du plat : </w:t>
            </w:r>
          </w:p>
          <w:p w14:paraId="5576A5A4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</w:p>
          <w:p w14:paraId="43BD6EAD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Énumère trois ingrédients (3 mots) : </w:t>
            </w:r>
          </w:p>
          <w:p w14:paraId="554BC47A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56BD7029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3C84A7B1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*</w:t>
            </w:r>
          </w:p>
          <w:p w14:paraId="48220020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Est-ce que tu veux goûter à ce plat ?</w:t>
            </w:r>
          </w:p>
          <w:p w14:paraId="5B6BA8C2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Oui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Non</w:t>
            </w:r>
          </w:p>
          <w:p w14:paraId="4C361236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Pourquoi ?  Pourquoi pas ?</w:t>
            </w:r>
          </w:p>
          <w:p w14:paraId="5165857F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Je veux goûter à ce plat parce que :</w:t>
            </w:r>
          </w:p>
          <w:p w14:paraId="3EBF37D9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Ça a l’air délicieux/délicieuse.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</w:p>
          <w:p w14:paraId="48CE4A16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J’ai déjà mangé.  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 </w:t>
            </w:r>
          </w:p>
          <w:p w14:paraId="2CFD080F" w14:textId="77777777" w:rsidR="008F1BEB" w:rsidRPr="00764DB5" w:rsidRDefault="008F1BEB" w:rsidP="00B867A0">
            <w:pPr>
              <w:rPr>
                <w:rFonts w:ascii="Tahoma" w:hAnsi="Tahoma" w:cs="Tahoma"/>
                <w:sz w:val="24"/>
                <w:szCs w:val="24"/>
                <w:lang w:val="fr-CA"/>
              </w:rPr>
            </w:pPr>
            <w:r w:rsidRPr="00764DB5">
              <w:rPr>
                <w:rFonts w:ascii="Segoe UI Symbol" w:hAnsi="Segoe UI Symbol" w:cs="Segoe UI Symbol"/>
                <w:sz w:val="24"/>
                <w:szCs w:val="24"/>
                <w:lang w:val="fr-CA"/>
              </w:rPr>
              <w:t>☐</w:t>
            </w:r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J’aime les ingrédients ______________</w:t>
            </w:r>
            <w:proofErr w:type="gramStart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>_  ,</w:t>
            </w:r>
            <w:proofErr w:type="gramEnd"/>
            <w:r w:rsidRPr="00764DB5">
              <w:rPr>
                <w:rFonts w:ascii="Tahoma" w:hAnsi="Tahoma" w:cs="Tahoma"/>
                <w:sz w:val="24"/>
                <w:szCs w:val="24"/>
                <w:lang w:val="fr-CA"/>
              </w:rPr>
              <w:t xml:space="preserve"> ________________ et _________________.</w:t>
            </w:r>
          </w:p>
        </w:tc>
      </w:tr>
    </w:tbl>
    <w:p w14:paraId="430631C9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FB0BB5F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3 : Après avoir écouté au moins quatre épisodes, organiser les élèves en dyades et pratiquer les mini-dialogues. (Voir la fiche d’élève Étapes 3).</w:t>
      </w:r>
    </w:p>
    <w:p w14:paraId="1A1103B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Pratique avec un(e) ami(e). Utilise ces questions et réponses :</w:t>
      </w:r>
    </w:p>
    <w:p w14:paraId="19C7E23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des questions :</w:t>
      </w:r>
    </w:p>
    <w:p w14:paraId="243E18F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Quel plat est-ce que tu préfères ?</w:t>
      </w:r>
    </w:p>
    <w:p w14:paraId="7D4FC1E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Quel ingrédient est-ce que tu aimes dans ce plat ?</w:t>
      </w:r>
    </w:p>
    <w:p w14:paraId="77CE610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Ce plat vient de quel pays ? </w:t>
      </w:r>
    </w:p>
    <w:p w14:paraId="436E417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des réponses :</w:t>
      </w:r>
    </w:p>
    <w:p w14:paraId="77D20A9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Je préfère le ___________.</w:t>
      </w:r>
    </w:p>
    <w:p w14:paraId="4FECD13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 xml:space="preserve">C’est un plat du/de la/de </w:t>
      </w:r>
      <w:proofErr w:type="gramStart"/>
      <w:r w:rsidRPr="00764DB5">
        <w:rPr>
          <w:rFonts w:ascii="Tahoma" w:hAnsi="Tahoma" w:cs="Tahoma"/>
          <w:sz w:val="24"/>
          <w:szCs w:val="24"/>
          <w:lang w:val="fr-CA"/>
        </w:rPr>
        <w:t>l’ _</w:t>
      </w:r>
      <w:proofErr w:type="gramEnd"/>
      <w:r w:rsidRPr="00764DB5">
        <w:rPr>
          <w:rFonts w:ascii="Tahoma" w:hAnsi="Tahoma" w:cs="Tahoma"/>
          <w:sz w:val="24"/>
          <w:szCs w:val="24"/>
          <w:lang w:val="fr-CA"/>
        </w:rPr>
        <w:t>__________.</w:t>
      </w:r>
    </w:p>
    <w:p w14:paraId="4B240C9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Oui, je veux goûter à ce plat parce que j’aime ___________.</w:t>
      </w:r>
    </w:p>
    <w:p w14:paraId="4102F6B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Non, je ne veux pas goûter à ce plat parce que je n’aime pas ___________.</w:t>
      </w:r>
    </w:p>
    <w:p w14:paraId="29C05EE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4052D70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Étape 4 : Devine le plat - Jeu de cartes</w:t>
      </w:r>
    </w:p>
    <w:p w14:paraId="65AD0F0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Emoji" w:hAnsi="Segoe UI Emoji" w:cs="Segoe UI Emoji"/>
          <w:sz w:val="24"/>
          <w:szCs w:val="24"/>
          <w:lang w:val="fr-CA"/>
        </w:rPr>
        <w:t>✅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</w:t>
      </w: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Critères du succès</w:t>
      </w:r>
    </w:p>
    <w:p w14:paraId="3B259A1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décrire un plat avec des mots simples.</w:t>
      </w:r>
    </w:p>
    <w:p w14:paraId="2C95407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écouter et deviner un plat.</w:t>
      </w:r>
    </w:p>
    <w:p w14:paraId="74D611F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Segoe UI Symbol" w:hAnsi="Segoe UI Symbol" w:cs="Segoe UI Symbol"/>
          <w:sz w:val="24"/>
          <w:szCs w:val="24"/>
          <w:lang w:val="fr-CA"/>
        </w:rPr>
        <w:t>☐</w:t>
      </w:r>
      <w:r w:rsidRPr="00764DB5">
        <w:rPr>
          <w:rFonts w:ascii="Tahoma" w:hAnsi="Tahoma" w:cs="Tahoma"/>
          <w:sz w:val="24"/>
          <w:szCs w:val="24"/>
          <w:lang w:val="fr-CA"/>
        </w:rPr>
        <w:t xml:space="preserve"> On peut parler d’un plat du monde.</w:t>
      </w:r>
    </w:p>
    <w:p w14:paraId="537BB4D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4BD5E8B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Matériel requis:</w:t>
      </w:r>
    </w:p>
    <w:p w14:paraId="684E5075" w14:textId="53847580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lastRenderedPageBreak/>
        <w:t xml:space="preserve">Cartes illustrées de différents plats du monde (image + nom au verso) </w:t>
      </w:r>
      <w:r>
        <w:fldChar w:fldCharType="begin"/>
      </w:r>
      <w:r w:rsidR="00AB69E1" w:rsidRPr="00AB69E1">
        <w:rPr>
          <w:lang w:val="fr-CA"/>
        </w:rPr>
        <w:instrText>HYPERLINK "https://www.canva.com/design/DAGqtLXIUWE/Wtu5PBDWQrQOv0io9j1x8g/edit"</w:instrText>
      </w:r>
      <w:r>
        <w:fldChar w:fldCharType="separate"/>
      </w:r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 xml:space="preserve">Carte Postale - Devine le </w:t>
      </w:r>
      <w:proofErr w:type="gramStart"/>
      <w:r w:rsidRPr="00764DB5">
        <w:rPr>
          <w:rStyle w:val="Lienhypertexte"/>
          <w:rFonts w:ascii="Tahoma" w:hAnsi="Tahoma" w:cs="Tahoma"/>
          <w:sz w:val="24"/>
          <w:szCs w:val="24"/>
          <w:lang w:val="fr-CA"/>
        </w:rPr>
        <w:t>pla</w:t>
      </w:r>
      <w:r w:rsidR="00E3108F">
        <w:rPr>
          <w:rStyle w:val="Lienhypertexte"/>
          <w:rFonts w:ascii="Tahoma" w:hAnsi="Tahoma" w:cs="Tahoma"/>
          <w:sz w:val="24"/>
          <w:szCs w:val="24"/>
          <w:lang w:val="fr-CA"/>
        </w:rPr>
        <w:t xml:space="preserve">t  </w:t>
      </w:r>
      <w:r w:rsidR="00E3108F" w:rsidRPr="00E3108F">
        <w:rPr>
          <w:lang w:val="fr-CA"/>
        </w:rPr>
        <w:t>(</w:t>
      </w:r>
      <w:proofErr w:type="gramEnd"/>
      <w:r w:rsidR="00E3108F" w:rsidRPr="00E3108F">
        <w:rPr>
          <w:lang w:val="fr-CA"/>
        </w:rPr>
        <w:t xml:space="preserve">également disponible sur </w:t>
      </w:r>
      <w:proofErr w:type="spellStart"/>
      <w:r w:rsidR="00E3108F" w:rsidRPr="00AB69E1">
        <w:rPr>
          <w:rStyle w:val="Lienhypertexte"/>
          <w:rFonts w:ascii="Tahoma" w:hAnsi="Tahoma" w:cs="Tahoma"/>
          <w:sz w:val="24"/>
          <w:szCs w:val="24"/>
          <w:lang w:val="fr-CA"/>
        </w:rPr>
        <w:t>Canva</w:t>
      </w:r>
      <w:proofErr w:type="spellEnd"/>
      <w:r w:rsidR="00E3108F" w:rsidRPr="00E3108F">
        <w:rPr>
          <w:lang w:val="fr-CA"/>
        </w:rPr>
        <w:t>).</w:t>
      </w:r>
      <w:r>
        <w:fldChar w:fldCharType="end"/>
      </w:r>
    </w:p>
    <w:p w14:paraId="1F71826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Grille de vocabulaire simple pour aider à décrire :</w:t>
      </w:r>
    </w:p>
    <w:p w14:paraId="60A38FF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Ingrédients (riz, viande, légumes…)</w:t>
      </w:r>
    </w:p>
    <w:p w14:paraId="7DD6D09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Couleurs (rouge, jaune, vert…)</w:t>
      </w:r>
    </w:p>
    <w:p w14:paraId="350C42B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Température (froid, chaud…)</w:t>
      </w:r>
    </w:p>
    <w:p w14:paraId="326819A8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→ Origine (C’est un plat de la Grèce…)</w:t>
      </w:r>
    </w:p>
    <w:p w14:paraId="5EAD1E3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326C27AD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proofErr w:type="spellStart"/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Régles</w:t>
      </w:r>
      <w:proofErr w:type="spellEnd"/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 xml:space="preserve"> de jeu:</w:t>
      </w:r>
    </w:p>
    <w:p w14:paraId="7A3AE492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1. Pige une carte (sans montrer l’image).</w:t>
      </w:r>
    </w:p>
    <w:p w14:paraId="405FB53E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2. Donne 3 indices simples à ton ami(e) pour l’aider à deviner le plat.</w:t>
      </w:r>
    </w:p>
    <w:p w14:paraId="32B8DD4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Exemples d’indices :</w:t>
      </w:r>
    </w:p>
    <w:p w14:paraId="790D806C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chaud.</w:t>
      </w:r>
    </w:p>
    <w:p w14:paraId="16049FB4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Il y a du riz.</w:t>
      </w:r>
    </w:p>
    <w:p w14:paraId="4A6F8898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de la Grèce.</w:t>
      </w:r>
    </w:p>
    <w:p w14:paraId="33D7FEA5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3. Ton ami(e) devine le plat.</w:t>
      </w:r>
    </w:p>
    <w:p w14:paraId="0050C81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Est-ce que c’est le _______________ ?</w:t>
      </w:r>
    </w:p>
    <w:p w14:paraId="36193DD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4. On change de rôle !</w:t>
      </w:r>
    </w:p>
    <w:p w14:paraId="016694B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</w:p>
    <w:p w14:paraId="5763DB0A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b/>
          <w:bCs/>
          <w:sz w:val="24"/>
          <w:szCs w:val="24"/>
          <w:lang w:val="fr-CA"/>
        </w:rPr>
        <w:t>Structures langagières:</w:t>
      </w:r>
    </w:p>
    <w:p w14:paraId="2CD6EF11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Il y a…</w:t>
      </w:r>
    </w:p>
    <w:p w14:paraId="4C9E3BB6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un plat de…</w:t>
      </w:r>
    </w:p>
    <w:p w14:paraId="6D659B77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C’est chaud / froid.</w:t>
      </w:r>
    </w:p>
    <w:p w14:paraId="6E0A2913" w14:textId="77777777" w:rsidR="008F1BEB" w:rsidRPr="00764DB5" w:rsidRDefault="008F1BEB" w:rsidP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On mange ce plat avec une cuillère / une fourchette / des baguettes.</w:t>
      </w:r>
    </w:p>
    <w:p w14:paraId="0AABC673" w14:textId="6D110049" w:rsidR="002347F5" w:rsidRPr="00D37C8B" w:rsidRDefault="008F1BEB">
      <w:pPr>
        <w:rPr>
          <w:rFonts w:ascii="Tahoma" w:hAnsi="Tahoma" w:cs="Tahoma"/>
          <w:sz w:val="24"/>
          <w:szCs w:val="24"/>
          <w:lang w:val="fr-CA"/>
        </w:rPr>
      </w:pPr>
      <w:r w:rsidRPr="00764DB5">
        <w:rPr>
          <w:rFonts w:ascii="Tahoma" w:hAnsi="Tahoma" w:cs="Tahoma"/>
          <w:sz w:val="24"/>
          <w:szCs w:val="24"/>
          <w:lang w:val="fr-CA"/>
        </w:rPr>
        <w:t>•</w:t>
      </w:r>
      <w:r w:rsidRPr="00764DB5">
        <w:rPr>
          <w:rFonts w:ascii="Tahoma" w:hAnsi="Tahoma" w:cs="Tahoma"/>
          <w:sz w:val="24"/>
          <w:szCs w:val="24"/>
          <w:lang w:val="fr-CA"/>
        </w:rPr>
        <w:tab/>
        <w:t>Oui, bravo! / Non, essaie encore. </w:t>
      </w:r>
    </w:p>
    <w:sectPr w:rsidR="002347F5" w:rsidRPr="00D37C8B" w:rsidSect="008F1BEB">
      <w:headerReference w:type="default" r:id="rId21"/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80E5" w14:textId="77777777" w:rsidR="00C62CE5" w:rsidRDefault="00C62CE5" w:rsidP="008F1BEB">
      <w:pPr>
        <w:spacing w:line="240" w:lineRule="auto"/>
      </w:pPr>
      <w:r>
        <w:separator/>
      </w:r>
    </w:p>
  </w:endnote>
  <w:endnote w:type="continuationSeparator" w:id="0">
    <w:p w14:paraId="32799494" w14:textId="77777777" w:rsidR="00C62CE5" w:rsidRDefault="00C62CE5" w:rsidP="008F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DE5A" w14:textId="527D31CE" w:rsidR="00D37C8B" w:rsidRPr="00D37C8B" w:rsidRDefault="00D37C8B" w:rsidP="00D37C8B">
    <w:pPr>
      <w:pBdr>
        <w:top w:val="none" w:sz="0" w:space="0" w:color="D9D9E3"/>
        <w:left w:val="none" w:sz="0" w:space="0" w:color="D9D9E3"/>
        <w:bottom w:val="none" w:sz="0" w:space="0" w:color="D9D9E3"/>
        <w:right w:val="none" w:sz="0" w:space="0" w:color="D9D9E3"/>
        <w:between w:val="none" w:sz="0" w:space="0" w:color="D9D9E3"/>
      </w:pBdr>
      <w:shd w:val="clear" w:color="auto" w:fill="FFFFFF"/>
      <w:spacing w:before="120" w:after="120"/>
      <w:jc w:val="both"/>
      <w:rPr>
        <w:lang w:val="fr-CA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D1135E1" wp14:editId="384CC9D0">
          <wp:simplePos x="0" y="0"/>
          <wp:positionH relativeFrom="column">
            <wp:posOffset>6001804</wp:posOffset>
          </wp:positionH>
          <wp:positionV relativeFrom="paragraph">
            <wp:posOffset>203081</wp:posOffset>
          </wp:positionV>
          <wp:extent cx="1050847" cy="436066"/>
          <wp:effectExtent l="0" t="0" r="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847" cy="4360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44127">
      <w:rPr>
        <w:rFonts w:ascii="Montserrat" w:eastAsia="Montserrat" w:hAnsi="Montserrat" w:cs="Montserrat"/>
        <w:i/>
        <w:iCs/>
        <w:sz w:val="20"/>
        <w:szCs w:val="20"/>
        <w:lang w:val="fr-CA"/>
      </w:rPr>
      <w:t>Je choisis un plat du monde</w:t>
    </w:r>
    <w:r w:rsidRPr="00344127">
      <w:rPr>
        <w:rFonts w:ascii="Montserrat" w:eastAsia="Montserrat" w:hAnsi="Montserrat" w:cs="Montserrat"/>
        <w:sz w:val="20"/>
        <w:szCs w:val="20"/>
        <w:lang w:val="fr-CA"/>
      </w:rPr>
      <w:t xml:space="preserve">, par Kelly </w:t>
    </w:r>
    <w:proofErr w:type="spellStart"/>
    <w:r w:rsidRPr="00344127">
      <w:rPr>
        <w:rFonts w:ascii="Montserrat" w:eastAsia="Montserrat" w:hAnsi="Montserrat" w:cs="Montserrat"/>
        <w:sz w:val="20"/>
        <w:szCs w:val="20"/>
        <w:lang w:val="fr-CA"/>
      </w:rPr>
      <w:t>Kelly</w:t>
    </w:r>
    <w:proofErr w:type="spellEnd"/>
    <w:r w:rsidRPr="00344127">
      <w:rPr>
        <w:rFonts w:ascii="Montserrat" w:eastAsia="Montserrat" w:hAnsi="Montserrat" w:cs="Montserrat"/>
        <w:sz w:val="20"/>
        <w:szCs w:val="20"/>
        <w:lang w:val="fr-CA"/>
      </w:rPr>
      <w:t xml:space="preserve">, CC BY NC SA. </w:t>
    </w:r>
    <w:r w:rsidRPr="00344127">
      <w:rPr>
        <w:rFonts w:ascii="Montserrat" w:eastAsia="Montserrat" w:hAnsi="Montserrat" w:cs="Montserrat"/>
        <w:b/>
        <w:bCs/>
        <w:sz w:val="20"/>
        <w:szCs w:val="20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E0CE" w14:textId="77777777" w:rsidR="00C62CE5" w:rsidRDefault="00C62CE5" w:rsidP="008F1BEB">
      <w:pPr>
        <w:spacing w:line="240" w:lineRule="auto"/>
      </w:pPr>
      <w:r>
        <w:separator/>
      </w:r>
    </w:p>
  </w:footnote>
  <w:footnote w:type="continuationSeparator" w:id="0">
    <w:p w14:paraId="4E44B287" w14:textId="77777777" w:rsidR="00C62CE5" w:rsidRDefault="00C62CE5" w:rsidP="008F1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708983"/>
      <w:docPartObj>
        <w:docPartGallery w:val="Page Numbers (Top of Page)"/>
        <w:docPartUnique/>
      </w:docPartObj>
    </w:sdtPr>
    <w:sdtEndPr/>
    <w:sdtContent>
      <w:p w14:paraId="38CA87B2" w14:textId="295FD272" w:rsidR="008F1BEB" w:rsidRDefault="008F1BE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AE6517" w14:textId="77777777" w:rsidR="008F1BEB" w:rsidRDefault="008F1B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86"/>
    <w:multiLevelType w:val="hybridMultilevel"/>
    <w:tmpl w:val="77E882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67C"/>
    <w:multiLevelType w:val="multilevel"/>
    <w:tmpl w:val="4A4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262612">
    <w:abstractNumId w:val="0"/>
  </w:num>
  <w:num w:numId="2" w16cid:durableId="177820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AF"/>
    <w:rsid w:val="00127751"/>
    <w:rsid w:val="001C6393"/>
    <w:rsid w:val="002347F5"/>
    <w:rsid w:val="005978D8"/>
    <w:rsid w:val="008B5BBC"/>
    <w:rsid w:val="008C0FB2"/>
    <w:rsid w:val="008F1BEB"/>
    <w:rsid w:val="00924E3B"/>
    <w:rsid w:val="009A3E93"/>
    <w:rsid w:val="009E5955"/>
    <w:rsid w:val="009E73B9"/>
    <w:rsid w:val="00AB69E1"/>
    <w:rsid w:val="00AD0FCB"/>
    <w:rsid w:val="00AD3833"/>
    <w:rsid w:val="00AD4E99"/>
    <w:rsid w:val="00AF0D90"/>
    <w:rsid w:val="00B91E1F"/>
    <w:rsid w:val="00BB1DEF"/>
    <w:rsid w:val="00BE7A5E"/>
    <w:rsid w:val="00C62CE5"/>
    <w:rsid w:val="00D37C8B"/>
    <w:rsid w:val="00E3108F"/>
    <w:rsid w:val="00E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26C7"/>
  <w15:chartTrackingRefBased/>
  <w15:docId w15:val="{55EC6623-67D2-4241-BB35-D382CFC8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EB"/>
    <w:pPr>
      <w:spacing w:after="0" w:line="276" w:lineRule="auto"/>
    </w:pPr>
    <w:rPr>
      <w:rFonts w:ascii="Arial" w:eastAsia="Arial" w:hAnsi="Arial" w:cs="Arial"/>
      <w:kern w:val="0"/>
      <w:lang w:val="en"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4E3B"/>
    <w:pPr>
      <w:spacing w:after="160" w:line="259" w:lineRule="auto"/>
      <w:ind w:right="855" w:firstLine="15"/>
      <w:outlineLvl w:val="0"/>
    </w:pPr>
    <w:rPr>
      <w:rFonts w:ascii="Tahoma" w:eastAsia="Asap" w:hAnsi="Tahoma" w:cs="Tahoma"/>
      <w:b/>
      <w:bCs/>
      <w:color w:val="5B2B6B"/>
      <w:sz w:val="30"/>
      <w:szCs w:val="30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E3B"/>
    <w:pPr>
      <w:outlineLvl w:val="1"/>
    </w:pPr>
    <w:rPr>
      <w:rFonts w:ascii="Tahoma" w:hAnsi="Tahoma" w:cs="Tahoma"/>
      <w:color w:val="5B2B6B"/>
      <w:sz w:val="28"/>
      <w:szCs w:val="28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5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5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5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5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E3B"/>
    <w:rPr>
      <w:rFonts w:ascii="Tahoma" w:eastAsia="Asap" w:hAnsi="Tahoma" w:cs="Tahoma"/>
      <w:b/>
      <w:bCs/>
      <w:color w:val="5B2B6B"/>
      <w:kern w:val="0"/>
      <w:sz w:val="30"/>
      <w:szCs w:val="30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924E3B"/>
    <w:rPr>
      <w:rFonts w:ascii="Tahoma" w:eastAsia="Arial" w:hAnsi="Tahoma" w:cs="Tahoma"/>
      <w:color w:val="5B2B6B"/>
      <w:kern w:val="0"/>
      <w:sz w:val="28"/>
      <w:szCs w:val="28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7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5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52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52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52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52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52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52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52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52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52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52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1BE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BEB"/>
  </w:style>
  <w:style w:type="paragraph" w:styleId="Pieddepage">
    <w:name w:val="footer"/>
    <w:basedOn w:val="Normal"/>
    <w:link w:val="PieddepageCar"/>
    <w:uiPriority w:val="99"/>
    <w:unhideWhenUsed/>
    <w:rsid w:val="008F1BE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BEB"/>
  </w:style>
  <w:style w:type="character" w:styleId="Lienhypertexte">
    <w:name w:val="Hyperlink"/>
    <w:basedOn w:val="Policepardfaut"/>
    <w:uiPriority w:val="99"/>
    <w:unhideWhenUsed/>
    <w:rsid w:val="008F1BE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7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tdani2404.wixsite.com/cefr-eastern-region/copy-of-a2-grade-9-core-french-a2-2" TargetMode="External"/><Relationship Id="rId13" Type="http://schemas.openxmlformats.org/officeDocument/2006/relationships/hyperlink" Target="https://k12studio.ca/resource/quel-plat-est-ce-que-tu-preferes/7273" TargetMode="External"/><Relationship Id="rId18" Type="http://schemas.openxmlformats.org/officeDocument/2006/relationships/hyperlink" Target="https://www.idello.org/en/gp805352/grec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huntdani2404.wixsite.com/cefr-eastern-region" TargetMode="External"/><Relationship Id="rId12" Type="http://schemas.openxmlformats.org/officeDocument/2006/relationships/hyperlink" Target="https://www.idello.org/en/gp805338/haiti" TargetMode="External"/><Relationship Id="rId17" Type="http://schemas.openxmlformats.org/officeDocument/2006/relationships/hyperlink" Target="https://k12studio.ca/resource/quel-plat-est-ce-que-tu-preferes/72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va.com/design/DAGqtLXIUWE/Wtu5PBDWQrQOv0io9j1x8g/edit" TargetMode="External"/><Relationship Id="rId20" Type="http://schemas.openxmlformats.org/officeDocument/2006/relationships/hyperlink" Target="https://www.idello.org/en/gp805338/hait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dello.org/en/gp805346/chin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12studio.ca/resource/devine-le-plat/72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dello.org/en/gp805341/italie" TargetMode="External"/><Relationship Id="rId19" Type="http://schemas.openxmlformats.org/officeDocument/2006/relationships/hyperlink" Target="https://www.idello.org/en/gp805341/ital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ello.org/en/gp805352/grece" TargetMode="External"/><Relationship Id="rId14" Type="http://schemas.openxmlformats.org/officeDocument/2006/relationships/hyperlink" Target="https://docs.google.com/presentation/d/15ZdsKYapkVMRYbbYqrUKivxeJ2G3Bt8QPhqIdKQcxmg/edit?slide=id.g361fd59324f_2_75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1996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Le Bot</dc:creator>
  <cp:keywords/>
  <dc:description/>
  <cp:lastModifiedBy>Pauline Le Bot</cp:lastModifiedBy>
  <cp:revision>13</cp:revision>
  <dcterms:created xsi:type="dcterms:W3CDTF">2026-04-24T19:49:00Z</dcterms:created>
  <dcterms:modified xsi:type="dcterms:W3CDTF">2026-06-08T22:02:00Z</dcterms:modified>
</cp:coreProperties>
</file>