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Lexend" w:cs="Lexend" w:eastAsia="Lexend" w:hAnsi="Lexend"/>
          <w:b w:val="1"/>
          <w:bCs w:val="1"/>
          <w:sz w:val="28"/>
          <w:szCs w:val="28"/>
        </w:rPr>
      </w:pPr>
      <w:r w:rsidDel="00000000" w:rsidR="00000000" w:rsidRPr="00000000">
        <w:rPr>
          <w:rFonts w:ascii="Lexend" w:cs="Lexend" w:eastAsia="Lexend" w:hAnsi="Lexend"/>
          <w:b w:val="1"/>
          <w:bCs w:val="1"/>
          <w:sz w:val="28"/>
          <w:szCs w:val="28"/>
        </w:rPr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page">
              <wp:posOffset>5855572</wp:posOffset>
            </wp:positionH>
            <wp:positionV relativeFrom="page">
              <wp:posOffset>152400</wp:posOffset>
            </wp:positionV>
            <wp:extent cx="1101880" cy="442913"/>
            <wp:effectExtent b="0" l="0" r="0" t="0"/>
            <wp:wrapNone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01880" cy="44291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Lexend" w:cs="Lexend" w:eastAsia="Lexend" w:hAnsi="Lexend"/>
          <w:b w:val="1"/>
          <w:bCs w:val="1"/>
          <w:sz w:val="28"/>
          <w:szCs w:val="28"/>
          <w:rtl w:val="0"/>
        </w:rPr>
        <w:t xml:space="preserve">Planification d’un article de journal : Ma Journée à Toronto</w:t>
      </w:r>
    </w:p>
    <w:p w:rsidR="00000000" w:rsidDel="00000000" w:rsidP="00000000" w:rsidRDefault="00000000" w:rsidRPr="00000000" w14:paraId="00000002">
      <w:pPr>
        <w:jc w:val="center"/>
        <w:rPr>
          <w:rFonts w:ascii="Lexend" w:cs="Lexend" w:eastAsia="Lexend" w:hAnsi="Lexend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0"/>
        <w:numPr>
          <w:ilvl w:val="0"/>
          <w:numId w:val="1"/>
        </w:numPr>
        <w:spacing w:line="240" w:lineRule="auto"/>
        <w:ind w:left="720" w:hanging="360"/>
        <w:rPr>
          <w:rFonts w:ascii="Lexend" w:cs="Lexend" w:eastAsia="Lexend" w:hAnsi="Lexend"/>
          <w:b w:val="1"/>
          <w:bCs w:val="1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b w:val="1"/>
          <w:bCs w:val="1"/>
          <w:sz w:val="24"/>
          <w:szCs w:val="24"/>
          <w:rtl w:val="0"/>
        </w:rPr>
        <w:t xml:space="preserve">Remue- méninges</w:t>
      </w:r>
    </w:p>
    <w:p w:rsidR="00000000" w:rsidDel="00000000" w:rsidP="00000000" w:rsidRDefault="00000000" w:rsidRPr="00000000" w14:paraId="00000004">
      <w:pPr>
        <w:jc w:val="left"/>
        <w:rPr>
          <w:rFonts w:ascii="Lexend" w:cs="Lexend" w:eastAsia="Lexend" w:hAnsi="Lexend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360"/>
        <w:tblGridChange w:id="0">
          <w:tblGrid>
            <w:gridCol w:w="936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widowControl w:val="0"/>
              <w:spacing w:line="240" w:lineRule="auto"/>
              <w:rPr>
                <w:rFonts w:ascii="Lexend" w:cs="Lexend" w:eastAsia="Lexend" w:hAnsi="Lexend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b w:val="1"/>
                <w:bCs w:val="1"/>
                <w:sz w:val="24"/>
                <w:szCs w:val="24"/>
                <w:rtl w:val="0"/>
              </w:rPr>
              <w:t xml:space="preserve">Quels étaient les meilleurs moments de la journée ?</w:t>
            </w:r>
          </w:p>
          <w:p w:rsidR="00000000" w:rsidDel="00000000" w:rsidP="00000000" w:rsidRDefault="00000000" w:rsidRPr="00000000" w14:paraId="00000006">
            <w:pPr>
              <w:widowControl w:val="0"/>
              <w:spacing w:line="240" w:lineRule="auto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Fonts w:ascii="Lexend" w:cs="Lexend" w:eastAsia="Lexend" w:hAnsi="Lexend"/>
                <w:rtl w:val="0"/>
              </w:rPr>
              <w:t xml:space="preserve">(Où ? Qu’est-ce que tu as fait ? Avec qui ? Quand ? Pourquoi ?)</w:t>
            </w:r>
          </w:p>
          <w:p w:rsidR="00000000" w:rsidDel="00000000" w:rsidP="00000000" w:rsidRDefault="00000000" w:rsidRPr="00000000" w14:paraId="00000007">
            <w:pPr>
              <w:widowControl w:val="0"/>
              <w:spacing w:line="240" w:lineRule="auto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widowControl w:val="0"/>
              <w:spacing w:line="240" w:lineRule="auto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widowControl w:val="0"/>
              <w:spacing w:line="240" w:lineRule="auto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widowControl w:val="0"/>
              <w:spacing w:line="240" w:lineRule="auto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widowControl w:val="0"/>
              <w:spacing w:line="240" w:lineRule="auto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widowControl w:val="0"/>
              <w:spacing w:line="240" w:lineRule="auto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widowControl w:val="0"/>
              <w:spacing w:line="240" w:lineRule="auto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widowControl w:val="0"/>
              <w:spacing w:line="240" w:lineRule="auto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widowControl w:val="0"/>
              <w:spacing w:line="240" w:lineRule="auto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widowControl w:val="0"/>
              <w:spacing w:line="240" w:lineRule="auto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widowControl w:val="0"/>
              <w:spacing w:line="240" w:lineRule="auto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B">
      <w:pPr>
        <w:jc w:val="center"/>
        <w:rPr>
          <w:rFonts w:ascii="Lexend" w:cs="Lexend" w:eastAsia="Lexend" w:hAnsi="Lexend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widowControl w:val="0"/>
        <w:spacing w:line="240" w:lineRule="auto"/>
        <w:rPr>
          <w:rFonts w:ascii="Lexend" w:cs="Lexend" w:eastAsia="Lexend" w:hAnsi="Lexend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widowControl w:val="0"/>
        <w:numPr>
          <w:ilvl w:val="0"/>
          <w:numId w:val="1"/>
        </w:numPr>
        <w:spacing w:line="240" w:lineRule="auto"/>
        <w:ind w:left="720" w:hanging="360"/>
        <w:rPr>
          <w:rFonts w:ascii="Lexend" w:cs="Lexend" w:eastAsia="Lexend" w:hAnsi="Lexend"/>
          <w:b w:val="1"/>
          <w:bCs w:val="1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b w:val="1"/>
          <w:bCs w:val="1"/>
          <w:sz w:val="24"/>
          <w:szCs w:val="24"/>
        </w:rPr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page">
              <wp:posOffset>5607938</wp:posOffset>
            </wp:positionH>
            <wp:positionV relativeFrom="page">
              <wp:posOffset>314325</wp:posOffset>
            </wp:positionV>
            <wp:extent cx="1104900" cy="444126"/>
            <wp:effectExtent b="0" l="0" r="0" t="0"/>
            <wp:wrapNone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444126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Lexend" w:cs="Lexend" w:eastAsia="Lexend" w:hAnsi="Lexend"/>
          <w:b w:val="1"/>
          <w:bCs w:val="1"/>
          <w:sz w:val="24"/>
          <w:szCs w:val="24"/>
          <w:rtl w:val="0"/>
        </w:rPr>
        <w:t xml:space="preserve">Brouillon</w:t>
      </w:r>
    </w:p>
    <w:p w:rsidR="00000000" w:rsidDel="00000000" w:rsidP="00000000" w:rsidRDefault="00000000" w:rsidRPr="00000000" w14:paraId="0000002E">
      <w:pPr>
        <w:rPr>
          <w:rFonts w:ascii="Lexend" w:cs="Lexend" w:eastAsia="Lexend" w:hAnsi="Lexend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exend" w:cs="Lexend" w:eastAsia="Lexend" w:hAnsi="Lexend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Fonts w:ascii="Lexend" w:cs="Lexend" w:eastAsia="Lexend" w:hAnsi="Lexend"/>
                <w:b w:val="1"/>
                <w:bCs w:val="1"/>
                <w:sz w:val="44"/>
                <w:szCs w:val="44"/>
                <w:rtl w:val="0"/>
              </w:rPr>
              <w:t xml:space="preserve">Un grand titre</w:t>
            </w:r>
          </w:p>
        </w:tc>
      </w:tr>
      <w:tr>
        <w:trPr>
          <w:cantSplit w:val="0"/>
          <w:trHeight w:val="3840" w:hRule="atLeast"/>
          <w:tblHeader w:val="0"/>
        </w:trPr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widowControl w:val="0"/>
              <w:spacing w:line="240" w:lineRule="auto"/>
              <w:rPr>
                <w:rFonts w:ascii="Lexend" w:cs="Lexend" w:eastAsia="Lexend" w:hAnsi="Lexend"/>
                <w:b w:val="1"/>
                <w:bCs w:val="1"/>
              </w:rPr>
            </w:pPr>
            <w:r w:rsidDel="00000000" w:rsidR="00000000" w:rsidRPr="00000000">
              <w:rPr>
                <w:rFonts w:ascii="Lexend" w:cs="Lexend" w:eastAsia="Lexend" w:hAnsi="Lexend"/>
                <w:b w:val="1"/>
                <w:bCs w:val="1"/>
                <w:rtl w:val="0"/>
              </w:rPr>
              <w:t xml:space="preserve">1er paragraphe - Introduction</w:t>
            </w:r>
          </w:p>
          <w:p w:rsidR="00000000" w:rsidDel="00000000" w:rsidP="00000000" w:rsidRDefault="00000000" w:rsidRPr="00000000" w14:paraId="00000032">
            <w:pPr>
              <w:widowControl w:val="0"/>
              <w:spacing w:line="240" w:lineRule="auto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widowControl w:val="0"/>
              <w:spacing w:line="240" w:lineRule="auto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widowControl w:val="0"/>
              <w:spacing w:line="240" w:lineRule="auto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widowControl w:val="0"/>
              <w:spacing w:line="240" w:lineRule="auto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widowControl w:val="0"/>
              <w:spacing w:line="240" w:lineRule="auto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  <w:b w:val="1"/>
                <w:bCs w:val="1"/>
              </w:rPr>
            </w:pPr>
            <w:r w:rsidDel="00000000" w:rsidR="00000000" w:rsidRPr="00000000">
              <w:rPr>
                <w:rFonts w:ascii="Lexend" w:cs="Lexend" w:eastAsia="Lexend" w:hAnsi="Lexend"/>
                <w:b w:val="1"/>
                <w:bCs w:val="1"/>
                <w:rtl w:val="0"/>
              </w:rPr>
              <w:t xml:space="preserve">Illustration</w:t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Fonts w:ascii="Lexend" w:cs="Lexend" w:eastAsia="Lexend" w:hAnsi="Lexend"/>
                <w:b w:val="1"/>
                <w:bCs w:val="1"/>
                <w:rtl w:val="0"/>
              </w:rPr>
              <w:t xml:space="preserve">Légende</w:t>
            </w:r>
            <w:r w:rsidDel="00000000" w:rsidR="00000000" w:rsidRPr="00000000">
              <w:rPr>
                <w:rFonts w:ascii="Lexend" w:cs="Lexend" w:eastAsia="Lexend" w:hAnsi="Lexend"/>
                <w:rtl w:val="0"/>
              </w:rPr>
              <w:t xml:space="preserve"> 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  <w:b w:val="1"/>
                <w:bCs w:val="1"/>
              </w:rPr>
            </w:pPr>
            <w:r w:rsidDel="00000000" w:rsidR="00000000" w:rsidRPr="00000000">
              <w:rPr>
                <w:rFonts w:ascii="Lexend" w:cs="Lexend" w:eastAsia="Lexend" w:hAnsi="Lexend"/>
                <w:b w:val="1"/>
                <w:bCs w:val="1"/>
                <w:rtl w:val="0"/>
              </w:rPr>
              <w:t xml:space="preserve">2ème  paragraphe - Meilleurs moments de la journée </w:t>
            </w:r>
          </w:p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  <w:b w:val="1"/>
                <w:bCs w:val="1"/>
              </w:rPr>
            </w:pPr>
            <w:r w:rsidDel="00000000" w:rsidR="00000000" w:rsidRPr="00000000">
              <w:rPr>
                <w:rFonts w:ascii="Lexend" w:cs="Lexend" w:eastAsia="Lexend" w:hAnsi="Lexend"/>
                <w:b w:val="1"/>
                <w:bCs w:val="1"/>
                <w:rtl w:val="0"/>
              </w:rPr>
              <w:t xml:space="preserve">3ème paragraphe - Opinions et conclusion </w:t>
            </w:r>
          </w:p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9">
      <w:pPr>
        <w:rPr>
          <w:rFonts w:ascii="Lexend" w:cs="Lexend" w:eastAsia="Lexend" w:hAnsi="Lexend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Lexend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upp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Lexend-regular.ttf"/><Relationship Id="rId2" Type="http://schemas.openxmlformats.org/officeDocument/2006/relationships/font" Target="fonts/Lexend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