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6"/>
          <w:szCs w:val="26"/>
          <w:rtl w:val="0"/>
        </w:rPr>
        <w:t xml:space="preserve">TEACHER INSTRUCTIONS</w:t>
      </w:r>
      <w:r w:rsidDel="00000000" w:rsidR="00000000" w:rsidRPr="00000000">
        <w:rPr>
          <w:rFonts w:ascii="Lexend" w:cs="Lexend" w:eastAsia="Lexend" w:hAnsi="Lexend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6238875</wp:posOffset>
            </wp:positionH>
            <wp:positionV relativeFrom="page">
              <wp:posOffset>180975</wp:posOffset>
            </wp:positionV>
            <wp:extent cx="1276350" cy="485775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8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3181350</wp:posOffset>
            </wp:positionH>
            <wp:positionV relativeFrom="page">
              <wp:posOffset>66675</wp:posOffset>
            </wp:positionV>
            <wp:extent cx="1597007" cy="1171575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6367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97007" cy="1171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720" w:firstLine="0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720" w:firstLine="0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firstLine="0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right="-702.9921259842507" w:hanging="360"/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Fonts w:ascii="Lexend" w:cs="Lexend" w:eastAsia="Lexend" w:hAnsi="Lexend"/>
          <w:sz w:val="21"/>
          <w:szCs w:val="21"/>
          <w:rtl w:val="0"/>
        </w:rPr>
        <w:t xml:space="preserve">Goal: 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ind w:left="1440" w:right="-702.9921259842507" w:hanging="360"/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Fonts w:ascii="Lexend" w:cs="Lexend" w:eastAsia="Lexend" w:hAnsi="Lexend"/>
          <w:sz w:val="21"/>
          <w:szCs w:val="21"/>
          <w:rtl w:val="0"/>
        </w:rPr>
        <w:t xml:space="preserve">Students will speak with a partner briefly and then move onto another partner at a predetermined signal.</w:t>
        <w:br w:type="textWrapping"/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ind w:left="1440" w:right="-702.9921259842507" w:hanging="360"/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Fonts w:ascii="Lexend" w:cs="Lexend" w:eastAsia="Lexend" w:hAnsi="Lexend"/>
          <w:sz w:val="21"/>
          <w:szCs w:val="21"/>
          <w:rtl w:val="0"/>
        </w:rPr>
        <w:t xml:space="preserve">Each student will have the opportunity to speak with their peers in a low-pressure situation for a short period of time about films and restaurants and express likes and dislikes with explanations for their choice.</w:t>
        <w:br w:type="textWrapping"/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ind w:left="1440" w:right="-702.9921259842507" w:hanging="360"/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Fonts w:ascii="Lexend" w:cs="Lexend" w:eastAsia="Lexend" w:hAnsi="Lexend"/>
          <w:sz w:val="21"/>
          <w:szCs w:val="21"/>
          <w:rtl w:val="0"/>
        </w:rPr>
        <w:t xml:space="preserve">Students can assist each other during conversations using their reference sheet and/or prior knowledge.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right="-702.9921259842507" w:hanging="360"/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Fonts w:ascii="Lexend" w:cs="Lexend" w:eastAsia="Lexend" w:hAnsi="Lexend"/>
          <w:sz w:val="21"/>
          <w:szCs w:val="21"/>
          <w:rtl w:val="0"/>
        </w:rPr>
        <w:t xml:space="preserve">Instructions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ind w:left="1440" w:right="-702.9921259842507" w:hanging="360"/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Fonts w:ascii="Lexend" w:cs="Lexend" w:eastAsia="Lexend" w:hAnsi="Lexend"/>
          <w:sz w:val="21"/>
          <w:szCs w:val="21"/>
          <w:rtl w:val="0"/>
        </w:rPr>
        <w:t xml:space="preserve">Divide students up so that half of the students are standing with their backs to the wall and half remain sitting at their desk.</w:t>
        <w:br w:type="textWrapping"/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ind w:left="1440" w:right="-702.9921259842507" w:hanging="360"/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Fonts w:ascii="Lexend" w:cs="Lexend" w:eastAsia="Lexend" w:hAnsi="Lexend"/>
          <w:sz w:val="21"/>
          <w:szCs w:val="21"/>
          <w:rtl w:val="0"/>
        </w:rPr>
        <w:t xml:space="preserve">Take the half that are standing with their backs to the wall and divide them into 4 groups. Place a group with their backs against each wall of the classroom. (This is the outside circle)</w:t>
        <w:br w:type="textWrapping"/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ind w:left="1440" w:right="-702.9921259842507" w:hanging="360"/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Fonts w:ascii="Lexend" w:cs="Lexend" w:eastAsia="Lexend" w:hAnsi="Lexend"/>
          <w:sz w:val="21"/>
          <w:szCs w:val="21"/>
          <w:rtl w:val="0"/>
        </w:rPr>
        <w:t xml:space="preserve">Instruct those students still seated to select a partner and stand facing them. (This is the inside circle)</w:t>
        <w:br w:type="textWrapping"/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ind w:left="1440" w:right="-702.9921259842507" w:hanging="360"/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Fonts w:ascii="Lexend" w:cs="Lexend" w:eastAsia="Lexend" w:hAnsi="Lexend"/>
          <w:sz w:val="21"/>
          <w:szCs w:val="21"/>
          <w:rtl w:val="0"/>
        </w:rPr>
        <w:t xml:space="preserve">Decide on a signal that will notify students that they can move onto a new partner and re-start their conversation.</w:t>
        <w:br w:type="textWrapping"/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ind w:left="1440" w:right="-702.9921259842507" w:hanging="360"/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Fonts w:ascii="Lexend" w:cs="Lexend" w:eastAsia="Lexend" w:hAnsi="Lexend"/>
          <w:sz w:val="21"/>
          <w:szCs w:val="21"/>
          <w:rtl w:val="0"/>
        </w:rPr>
        <w:t xml:space="preserve">Students must ask at least one question about food and one about movies. The following questions can serve as examples. </w:t>
      </w:r>
      <w:r w:rsidDel="00000000" w:rsidR="00000000" w:rsidRPr="00000000">
        <w:rPr>
          <w:rFonts w:ascii="Lexend" w:cs="Lexend" w:eastAsia="Lexend" w:hAnsi="Lexend"/>
          <w:i w:val="1"/>
          <w:iCs w:val="1"/>
          <w:sz w:val="21"/>
          <w:szCs w:val="21"/>
          <w:rtl w:val="0"/>
        </w:rPr>
        <w:t xml:space="preserve">Student-generated examples can also be used.</w:t>
      </w:r>
    </w:p>
    <w:p w:rsidR="00000000" w:rsidDel="00000000" w:rsidP="00000000" w:rsidRDefault="00000000" w:rsidRPr="00000000" w14:paraId="0000000F">
      <w:pPr>
        <w:ind w:left="1440" w:right="-702.9921259842507" w:firstLine="0"/>
        <w:rPr>
          <w:rFonts w:ascii="Lexend" w:cs="Lexend" w:eastAsia="Lexend" w:hAnsi="Lexend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ind w:left="1440" w:right="-702.9921259842507" w:hanging="360"/>
        <w:rPr>
          <w:rFonts w:ascii="Lexend" w:cs="Lexend" w:eastAsia="Lexend" w:hAnsi="Lexend"/>
          <w:u w:val="none"/>
        </w:rPr>
      </w:pPr>
      <w:r w:rsidDel="00000000" w:rsidR="00000000" w:rsidRPr="00000000">
        <w:rPr>
          <w:rFonts w:ascii="Lexend" w:cs="Lexend" w:eastAsia="Lexend" w:hAnsi="Lexend"/>
          <w:sz w:val="21"/>
          <w:szCs w:val="21"/>
          <w:rtl w:val="0"/>
        </w:rPr>
        <w:t xml:space="preserve">Write these two questions on the board to use as examples:</w:t>
      </w:r>
      <w:r w:rsidDel="00000000" w:rsidR="00000000" w:rsidRPr="00000000">
        <w:rPr>
          <w:rFonts w:ascii="Lexend" w:cs="Lexend" w:eastAsia="Lexend" w:hAnsi="Lexend"/>
          <w:rtl w:val="0"/>
        </w:rPr>
        <w:br w:type="textWrapping"/>
      </w:r>
    </w:p>
    <w:p w:rsidR="00000000" w:rsidDel="00000000" w:rsidP="00000000" w:rsidRDefault="00000000" w:rsidRPr="00000000" w14:paraId="00000011">
      <w:pPr>
        <w:numPr>
          <w:ilvl w:val="2"/>
          <w:numId w:val="2"/>
        </w:numPr>
        <w:ind w:left="2160" w:right="-702.9921259842507" w:hanging="360"/>
        <w:rPr>
          <w:rFonts w:ascii="Lexend" w:cs="Lexend" w:eastAsia="Lexend" w:hAnsi="Lexend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rtl w:val="0"/>
        </w:rPr>
        <w:t xml:space="preserve">Quel type de restaurant préfères-tu et pourquoi?</w:t>
        <w:br w:type="textWrapping"/>
      </w:r>
    </w:p>
    <w:p w:rsidR="00000000" w:rsidDel="00000000" w:rsidP="00000000" w:rsidRDefault="00000000" w:rsidRPr="00000000" w14:paraId="00000012">
      <w:pPr>
        <w:numPr>
          <w:ilvl w:val="2"/>
          <w:numId w:val="2"/>
        </w:numPr>
        <w:ind w:left="2160" w:right="-702.9921259842507" w:hanging="360"/>
        <w:rPr>
          <w:rFonts w:ascii="Lexend" w:cs="Lexend" w:eastAsia="Lexend" w:hAnsi="Lexend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rtl w:val="0"/>
        </w:rPr>
        <w:t xml:space="preserve">Quel genre de film est-</w:t>
      </w:r>
      <w:r w:rsidDel="00000000" w:rsidR="00000000" w:rsidRPr="00000000">
        <w:rPr>
          <w:rFonts w:ascii="Lexend" w:cs="Lexend" w:eastAsia="Lexend" w:hAnsi="Lexend"/>
          <w:b w:val="1"/>
          <w:bCs w:val="1"/>
          <w:rtl w:val="0"/>
        </w:rPr>
        <w:t xml:space="preserve">ce que tu</w:t>
      </w:r>
      <w:r w:rsidDel="00000000" w:rsidR="00000000" w:rsidRPr="00000000">
        <w:rPr>
          <w:rFonts w:ascii="Lexend" w:cs="Lexend" w:eastAsia="Lexend" w:hAnsi="Lexend"/>
          <w:b w:val="1"/>
          <w:bCs w:val="1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bCs w:val="1"/>
          <w:rtl w:val="0"/>
        </w:rPr>
        <w:t xml:space="preserve">préfères et</w:t>
      </w:r>
      <w:r w:rsidDel="00000000" w:rsidR="00000000" w:rsidRPr="00000000">
        <w:rPr>
          <w:rFonts w:ascii="Lexend" w:cs="Lexend" w:eastAsia="Lexend" w:hAnsi="Lexend"/>
          <w:b w:val="1"/>
          <w:bCs w:val="1"/>
          <w:rtl w:val="0"/>
        </w:rPr>
        <w:t xml:space="preserve"> pourquoi?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1440" w:right="-702.9921259842507" w:firstLine="0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ind w:left="1440" w:right="-702.9921259842507" w:hanging="360"/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Fonts w:ascii="Lexend" w:cs="Lexend" w:eastAsia="Lexend" w:hAnsi="Lexend"/>
          <w:sz w:val="21"/>
          <w:szCs w:val="21"/>
          <w:rtl w:val="0"/>
        </w:rPr>
        <w:t xml:space="preserve">Using the vocabulary sheet found on the Student Sheet</w:t>
      </w:r>
      <w:r w:rsidDel="00000000" w:rsidR="00000000" w:rsidRPr="00000000">
        <w:rPr>
          <w:rFonts w:ascii="Lexend" w:cs="Lexend" w:eastAsia="Lexend" w:hAnsi="Lexend"/>
          <w:sz w:val="21"/>
          <w:szCs w:val="21"/>
          <w:rtl w:val="0"/>
        </w:rPr>
        <w:t xml:space="preserve">, write an example of a possible response for each question. </w:t>
      </w:r>
    </w:p>
    <w:p w:rsidR="00000000" w:rsidDel="00000000" w:rsidP="00000000" w:rsidRDefault="00000000" w:rsidRPr="00000000" w14:paraId="00000015">
      <w:pPr>
        <w:numPr>
          <w:ilvl w:val="2"/>
          <w:numId w:val="2"/>
        </w:numPr>
        <w:ind w:left="2160" w:right="-702.9921259842507" w:hanging="360"/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1"/>
          <w:szCs w:val="21"/>
          <w:rtl w:val="0"/>
        </w:rPr>
        <w:t xml:space="preserve">Je préfère les films d’horreur parce qu’ils sont passionnants et effrayants.</w:t>
      </w:r>
    </w:p>
    <w:p w:rsidR="00000000" w:rsidDel="00000000" w:rsidP="00000000" w:rsidRDefault="00000000" w:rsidRPr="00000000" w14:paraId="00000016">
      <w:pPr>
        <w:numPr>
          <w:ilvl w:val="2"/>
          <w:numId w:val="2"/>
        </w:numPr>
        <w:ind w:left="2160" w:right="-702.9921259842507" w:hanging="360"/>
        <w:rPr>
          <w:rFonts w:ascii="Lexend" w:cs="Lexend" w:eastAsia="Lexend" w:hAnsi="Lexend"/>
          <w:i w:val="1"/>
          <w:iCs w:val="1"/>
          <w:u w:val="none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rtl w:val="0"/>
        </w:rPr>
        <w:t xml:space="preserve">Je n’aime pas les restaurants mexicains parce que je n’aime pas la nourriture épicée.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t xml:space="preserve">STUDENT COPY</w:t>
      </w:r>
    </w:p>
    <w:p w:rsidR="00000000" w:rsidDel="00000000" w:rsidP="00000000" w:rsidRDefault="00000000" w:rsidRPr="00000000" w14:paraId="00000018">
      <w:pPr>
        <w:jc w:val="center"/>
        <w:rPr>
          <w:rFonts w:ascii="Lexend" w:cs="Lexend" w:eastAsia="Lexend" w:hAnsi="Lexend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u w:val="single"/>
          <w:rtl w:val="0"/>
        </w:rPr>
        <w:t xml:space="preserve">But d’apprentissage</w:t>
      </w:r>
    </w:p>
    <w:p w:rsidR="00000000" w:rsidDel="00000000" w:rsidP="00000000" w:rsidRDefault="00000000" w:rsidRPr="00000000" w14:paraId="00000019">
      <w:pPr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 peux dire ce que j’aime et ce que je n’aime pas à propos des restaurants, de la nourriture et des films.</w:t>
      </w:r>
    </w:p>
    <w:p w:rsidR="00000000" w:rsidDel="00000000" w:rsidP="00000000" w:rsidRDefault="00000000" w:rsidRPr="00000000" w14:paraId="0000001B">
      <w:pPr>
        <w:jc w:val="center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Lexend" w:cs="Lexend" w:eastAsia="Lexend" w:hAnsi="Lexend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u w:val="single"/>
          <w:rtl w:val="0"/>
        </w:rPr>
        <w:t xml:space="preserve">Directives</w:t>
      </w:r>
    </w:p>
    <w:p w:rsidR="00000000" w:rsidDel="00000000" w:rsidP="00000000" w:rsidRDefault="00000000" w:rsidRPr="00000000" w14:paraId="0000001F">
      <w:pPr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Mets-toi devant un.e partenaire, soit à l’intérieur du cercle, soit à l'extérieur.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Quand tu entends le signal, déplace-toi à ta droite pour recommencer la conversation avec un.e nouveau/nouvelle partenaire.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Tu vas utiliser les mots suivants pour t’aider à parler de tes préférences.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Pose </w:t>
      </w:r>
      <w:r w:rsidDel="00000000" w:rsidR="00000000" w:rsidRPr="00000000">
        <w:rPr>
          <w:rFonts w:ascii="Lexend" w:cs="Lexend" w:eastAsia="Lexend" w:hAnsi="Lexend"/>
          <w:i w:val="1"/>
          <w:iCs w:val="1"/>
          <w:sz w:val="28"/>
          <w:szCs w:val="28"/>
          <w:rtl w:val="0"/>
        </w:rPr>
        <w:t xml:space="preserve">au moins</w:t>
      </w:r>
    </w:p>
    <w:p w:rsidR="00000000" w:rsidDel="00000000" w:rsidP="00000000" w:rsidRDefault="00000000" w:rsidRPr="00000000" w14:paraId="00000024">
      <w:pPr>
        <w:numPr>
          <w:ilvl w:val="1"/>
          <w:numId w:val="4"/>
        </w:numPr>
        <w:ind w:left="1440" w:hanging="360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UNE QUESTION SUR LA NOURRITURE et </w:t>
      </w:r>
    </w:p>
    <w:p w:rsidR="00000000" w:rsidDel="00000000" w:rsidP="00000000" w:rsidRDefault="00000000" w:rsidRPr="00000000" w14:paraId="00000025">
      <w:pPr>
        <w:numPr>
          <w:ilvl w:val="1"/>
          <w:numId w:val="4"/>
        </w:numPr>
        <w:ind w:left="1440" w:hanging="360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UNE QUESTION SUR LES FILMS à ton ami.e. 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720" w:hanging="360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Exemples des questions:</w:t>
      </w:r>
    </w:p>
    <w:p w:rsidR="00000000" w:rsidDel="00000000" w:rsidP="00000000" w:rsidRDefault="00000000" w:rsidRPr="00000000" w14:paraId="00000027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Quel type de restaurant préfères-tu et pourquoi?</w:t>
      </w:r>
    </w:p>
    <w:p w:rsidR="00000000" w:rsidDel="00000000" w:rsidP="00000000" w:rsidRDefault="00000000" w:rsidRPr="00000000" w14:paraId="00000028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Quel genre de film est-</w:t>
      </w: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ce que tu</w:t>
      </w: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préfères et</w:t>
      </w: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 pourquoi?</w:t>
      </w:r>
    </w:p>
    <w:p w:rsidR="00000000" w:rsidDel="00000000" w:rsidP="00000000" w:rsidRDefault="00000000" w:rsidRPr="00000000" w14:paraId="0000002A">
      <w:pPr>
        <w:jc w:val="center"/>
        <w:rPr>
          <w:rFonts w:ascii="Lexend" w:cs="Lexend" w:eastAsia="Lexend" w:hAnsi="Lexend"/>
          <w:b w:val="1"/>
          <w:bCs w:val="1"/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Lexend" w:cs="Lexend" w:eastAsia="Lexend" w:hAnsi="Lexend"/>
          <w:b w:val="1"/>
          <w:bCs w:val="1"/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Lexend" w:cs="Lexend" w:eastAsia="Lexend" w:hAnsi="Lexend"/>
          <w:b w:val="1"/>
          <w:bCs w:val="1"/>
          <w:sz w:val="26"/>
          <w:szCs w:val="26"/>
          <w:highlight w:val="yellow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6"/>
          <w:szCs w:val="26"/>
          <w:highlight w:val="yellow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6124575</wp:posOffset>
            </wp:positionH>
            <wp:positionV relativeFrom="page">
              <wp:posOffset>342900</wp:posOffset>
            </wp:positionV>
            <wp:extent cx="1276350" cy="485775"/>
            <wp:effectExtent b="0" l="0" r="0" t="0"/>
            <wp:wrapNone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8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Lexend" w:cs="Lexend" w:eastAsia="Lexend" w:hAnsi="Lexend"/>
          <w:b w:val="1"/>
          <w:bCs w:val="1"/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6"/>
          <w:szCs w:val="36"/>
          <w:u w:val="single"/>
          <w:rtl w:val="0"/>
        </w:rPr>
        <w:t xml:space="preserve">Le Vocabulaire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30"/>
          <w:szCs w:val="30"/>
        </w:rPr>
      </w:pPr>
      <w:r w:rsidDel="00000000" w:rsidR="00000000" w:rsidRPr="00000000">
        <w:rPr>
          <w:rFonts w:ascii="Lexend" w:cs="Lexend" w:eastAsia="Lexend" w:hAnsi="Lexend"/>
          <w:sz w:val="30"/>
          <w:szCs w:val="30"/>
          <w:rtl w:val="0"/>
        </w:rPr>
        <w:t xml:space="preserve">Utilise tes connaissances pour ajouter plus de mots!</w:t>
      </w:r>
    </w:p>
    <w:p w:rsidR="00000000" w:rsidDel="00000000" w:rsidP="00000000" w:rsidRDefault="00000000" w:rsidRPr="00000000" w14:paraId="00000031">
      <w:pPr>
        <w:ind w:left="720" w:firstLine="0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60"/>
        <w:gridCol w:w="1860"/>
        <w:gridCol w:w="2010"/>
        <w:gridCol w:w="1710"/>
        <w:gridCol w:w="2205"/>
        <w:tblGridChange w:id="0">
          <w:tblGrid>
            <w:gridCol w:w="1860"/>
            <w:gridCol w:w="1860"/>
            <w:gridCol w:w="2010"/>
            <w:gridCol w:w="1710"/>
            <w:gridCol w:w="2205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Préferences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Genre du Film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Type de Resto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Conjonction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Explications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préfère </w:t>
            </w:r>
          </w:p>
          <w:p w:rsidR="00000000" w:rsidDel="00000000" w:rsidP="00000000" w:rsidRDefault="00000000" w:rsidRPr="00000000" w14:paraId="00000038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J’adore</w:t>
            </w:r>
          </w:p>
          <w:p w:rsidR="00000000" w:rsidDel="00000000" w:rsidP="00000000" w:rsidRDefault="00000000" w:rsidRPr="00000000" w14:paraId="0000003A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J’aime</w:t>
            </w:r>
          </w:p>
          <w:p w:rsidR="00000000" w:rsidDel="00000000" w:rsidP="00000000" w:rsidRDefault="00000000" w:rsidRPr="00000000" w14:paraId="0000003C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kiffe</w:t>
            </w:r>
          </w:p>
          <w:p w:rsidR="00000000" w:rsidDel="00000000" w:rsidP="00000000" w:rsidRDefault="00000000" w:rsidRPr="00000000" w14:paraId="0000003E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J’aime bien</w:t>
            </w:r>
          </w:p>
          <w:p w:rsidR="00000000" w:rsidDel="00000000" w:rsidP="00000000" w:rsidRDefault="00000000" w:rsidRPr="00000000" w14:paraId="00000040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n’aime pas</w:t>
            </w:r>
          </w:p>
          <w:p w:rsidR="00000000" w:rsidDel="00000000" w:rsidP="00000000" w:rsidRDefault="00000000" w:rsidRPr="00000000" w14:paraId="00000043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n’aime pas trop </w:t>
            </w:r>
          </w:p>
          <w:p w:rsidR="00000000" w:rsidDel="00000000" w:rsidP="00000000" w:rsidRDefault="00000000" w:rsidRPr="00000000" w14:paraId="00000045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déteste </w:t>
            </w:r>
          </w:p>
          <w:p w:rsidR="00000000" w:rsidDel="00000000" w:rsidP="00000000" w:rsidRDefault="00000000" w:rsidRPr="00000000" w14:paraId="00000047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d’horreur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d’action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d’animation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romantique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comique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italien.nne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français.e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méxicain.e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vietnamien.nne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Parce que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Car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Mais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Et 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Plus que…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Moins que…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Aussi que…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De plus…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Passionnant.e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Effrayant.e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Rigolo 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Amusant.e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Me fait rire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Me fait pleurer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Délicieux.-euse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Épicé.e 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Dégoûtant.e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Agréable</w:t>
            </w:r>
          </w:p>
          <w:p w:rsidR="00000000" w:rsidDel="00000000" w:rsidP="00000000" w:rsidRDefault="00000000" w:rsidRPr="00000000" w14:paraId="00000088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Plat.e</w:t>
            </w:r>
          </w:p>
          <w:p w:rsidR="00000000" w:rsidDel="00000000" w:rsidP="00000000" w:rsidRDefault="00000000" w:rsidRPr="00000000" w14:paraId="0000008A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Intéressant.e </w:t>
            </w:r>
          </w:p>
          <w:p w:rsidR="00000000" w:rsidDel="00000000" w:rsidP="00000000" w:rsidRDefault="00000000" w:rsidRPr="00000000" w14:paraId="0000008C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Chic</w:t>
            </w:r>
          </w:p>
        </w:tc>
      </w:tr>
    </w:tbl>
    <w:p w:rsidR="00000000" w:rsidDel="00000000" w:rsidP="00000000" w:rsidRDefault="00000000" w:rsidRPr="00000000" w14:paraId="0000008E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0" w:firstLine="0"/>
        <w:rPr>
          <w:rFonts w:ascii="Lexend" w:cs="Lexend" w:eastAsia="Lexend" w:hAnsi="Lexend"/>
          <w:i w:val="1"/>
          <w:i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