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Fonts w:ascii="Lexend" w:cs="Lexend" w:eastAsia="Lexend" w:hAnsi="Lexend"/>
          <w:b w:val="1"/>
          <w:bCs w:val="1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6124575</wp:posOffset>
            </wp:positionH>
            <wp:positionV relativeFrom="page">
              <wp:posOffset>592137</wp:posOffset>
            </wp:positionV>
            <wp:extent cx="1276475" cy="500063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475" cy="500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rtl w:val="0"/>
        </w:rPr>
        <w:t xml:space="preserve">Nom: _________________</w:t>
        <w:tab/>
        <w:tab/>
        <w:tab/>
        <w:tab/>
        <w:t xml:space="preserve">Date: ___________________</w:t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b w:val="1"/>
          <w:bCs w:val="1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u w:val="single"/>
          <w:rtl w:val="0"/>
        </w:rPr>
        <w:t xml:space="preserve">Un Itinéraire à Montréal 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276225</wp:posOffset>
                </wp:positionH>
                <wp:positionV relativeFrom="paragraph">
                  <wp:posOffset>241300</wp:posOffset>
                </wp:positionV>
                <wp:extent cx="5400675" cy="92233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878400" y="688425"/>
                          <a:ext cx="4199400" cy="11604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276225</wp:posOffset>
                </wp:positionH>
                <wp:positionV relativeFrom="paragraph">
                  <wp:posOffset>241300</wp:posOffset>
                </wp:positionV>
                <wp:extent cx="5400675" cy="922338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675" cy="9223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jc w:val="center"/>
        <w:rPr>
          <w:rFonts w:ascii="Lexend" w:cs="Lexend" w:eastAsia="Lexend" w:hAnsi="Lexend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u w:val="single"/>
          <w:rtl w:val="0"/>
        </w:rPr>
        <w:t xml:space="preserve">But d’apprentissage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Je peux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naviguer le réseau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de transport en commun de Montréal en français.</w:t>
      </w:r>
    </w:p>
    <w:p w:rsidR="00000000" w:rsidDel="00000000" w:rsidP="00000000" w:rsidRDefault="00000000" w:rsidRPr="00000000" w14:paraId="00000008">
      <w:pPr>
        <w:jc w:val="center"/>
        <w:rPr>
          <w:rFonts w:ascii="Lexend" w:cs="Lexend" w:eastAsia="Lexend" w:hAnsi="Lexend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left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Mon point de départ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 restaurant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widowControl w:val="0"/>
        <w:spacing w:line="240" w:lineRule="auto"/>
        <w:jc w:val="left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u w:val="single"/>
          <w:rtl w:val="0"/>
        </w:rPr>
        <w:t xml:space="preserve">Les directives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left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left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Remplis les espaces avec les directives pour prendre le transport public à Montréal. 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7200"/>
        <w:tblGridChange w:id="0">
          <w:tblGrid>
            <w:gridCol w:w="2160"/>
            <w:gridCol w:w="7200"/>
          </w:tblGrid>
        </w:tblGridChange>
      </w:tblGrid>
      <w:tr>
        <w:trPr>
          <w:cantSplit w:val="0"/>
          <w:trHeight w:val="11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Étape #1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Étape #2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Étape #3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Étape #4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Étape #5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Étape #6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widowControl w:val="0"/>
        <w:spacing w:line="240" w:lineRule="auto"/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5695950</wp:posOffset>
            </wp:positionH>
            <wp:positionV relativeFrom="page">
              <wp:posOffset>85725</wp:posOffset>
            </wp:positionV>
            <wp:extent cx="1276475" cy="500063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475" cy="500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Combien est-ce que ça coûte?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 temps du trajet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widowControl w:val="0"/>
        <w:spacing w:line="240" w:lineRule="auto"/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jc w:val="left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40" w:lineRule="auto"/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40" w:lineRule="auto"/>
        <w:jc w:val="center"/>
        <w:rPr>
          <w:rFonts w:ascii="Lexend" w:cs="Lexend" w:eastAsia="Lexend" w:hAnsi="Lexend"/>
          <w:sz w:val="34"/>
          <w:szCs w:val="34"/>
        </w:rPr>
      </w:pPr>
      <w:r w:rsidDel="00000000" w:rsidR="00000000" w:rsidRPr="00000000">
        <w:rPr>
          <w:rFonts w:ascii="Lexend" w:cs="Lexend" w:eastAsia="Lexend" w:hAnsi="Lexend"/>
          <w:sz w:val="34"/>
          <w:szCs w:val="34"/>
          <w:rtl w:val="0"/>
        </w:rPr>
        <w:t xml:space="preserve">Le  vocabulaire utile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line="240" w:lineRule="auto"/>
        <w:jc w:val="left"/>
        <w:rPr>
          <w:rFonts w:ascii="Lexend" w:cs="Lexend" w:eastAsia="Lexend" w:hAnsi="Lexend"/>
          <w:i w:val="1"/>
          <w:i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Voici des mots pour t’aider à donner les directives. Tu peux ajouter plus de mots si tu en </w:t>
      </w: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trouve</w:t>
      </w: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s !</w:t>
      </w:r>
    </w:p>
    <w:p w:rsidR="00000000" w:rsidDel="00000000" w:rsidP="00000000" w:rsidRDefault="00000000" w:rsidRPr="00000000" w14:paraId="00000041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Ind w:w="-720.0" w:type="dxa"/>
        <w:tblBorders>
          <w:top w:color="9e9e9e" w:space="0" w:sz="8" w:val="single"/>
          <w:left w:color="9e9e9e" w:space="0" w:sz="8" w:val="single"/>
          <w:bottom w:color="9e9e9e" w:space="0" w:sz="8" w:val="single"/>
          <w:right w:color="9e9e9e" w:space="0" w:sz="8" w:val="single"/>
          <w:insideH w:color="9e9e9e" w:space="0" w:sz="8" w:val="single"/>
          <w:insideV w:color="9e9e9e" w:space="0" w:sz="8" w:val="single"/>
        </w:tblBorders>
        <w:tblLayout w:type="fixed"/>
        <w:tblLook w:val="0600"/>
      </w:tblPr>
      <w:tblGrid>
        <w:gridCol w:w="2700"/>
        <w:gridCol w:w="2700"/>
        <w:gridCol w:w="2700"/>
        <w:gridCol w:w="2700"/>
        <w:tblGridChange w:id="0">
          <w:tblGrid>
            <w:gridCol w:w="2700"/>
            <w:gridCol w:w="2700"/>
            <w:gridCol w:w="2700"/>
            <w:gridCol w:w="270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shd w:fill="efefef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Français</w:t>
            </w:r>
          </w:p>
        </w:tc>
        <w:tc>
          <w:tcPr>
            <w:tcBorders>
              <w:right w:color="9e9e9e" w:space="0" w:sz="8" w:val="single"/>
            </w:tcBorders>
            <w:shd w:fill="efefef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Une autre langue</w:t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shd w:fill="efefef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Français</w:t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shd w:fill="efefef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Une autre langue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prendre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e9e9e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l’arrêt</w:t>
            </w:r>
          </w:p>
        </w:tc>
        <w:tc>
          <w:tcPr>
            <w:tcBorders>
              <w:top w:color="9e9e9e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d</w:t>
            </w: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escendre à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est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Aller 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o</w:t>
            </w: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uest 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À</w:t>
            </w: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 pied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sud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Le métro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jusqu’à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Fonts w:ascii="Lexend" w:cs="Lexend" w:eastAsia="Lexend" w:hAnsi="Lexend"/>
                <w:sz w:val="28"/>
                <w:szCs w:val="28"/>
                <w:rtl w:val="0"/>
              </w:rPr>
              <w:t xml:space="preserve">marcher</w:t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Lexend" w:cs="Lexend" w:eastAsia="Lexend" w:hAnsi="Lexen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widowControl w:val="0"/>
        <w:spacing w:line="240" w:lineRule="auto"/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pPr/>
    <w:rPr/>
    <w:tblPr>
      <w:tblStyleRowBandSize w:val="1"/>
      <w:tblStyleColBandSize w:val="1"/>
      <w:tblCellMar/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