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Interaction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orale - commander un sandwich délicieux à emporter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Vous êtes en voyage dans une région francophone.  Il est l’heure du dîner et vous trouvez une belle boulangerie qui offre des sandwichs frais.  Vous allez en commander un à emporter et faire un pique-nique au bord de la rivière avec votre ami.e.</w:t>
      </w:r>
    </w:p>
    <w:p w:rsidR="00000000" w:rsidDel="00000000" w:rsidP="00000000" w:rsidRDefault="00000000" w:rsidRPr="00000000" w14:paraId="00000004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Vous décidez de pratiquer la commande avec votre ami.e et ensemble vous utilisez le menu pour faire vos choix.  Répondez aux questions ci-dessous pour préparer votre commande. Pratiquez le dialogue avec des camarades de classe et soyez prêts à faire une commande sans votre script dans quelques jours.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et bienvenue à la Boulangerie Chez Judith !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voulez-vous commander aujourd’hui ?</w:t>
      </w:r>
    </w:p>
    <w:p w:rsidR="00000000" w:rsidDel="00000000" w:rsidP="00000000" w:rsidRDefault="00000000" w:rsidRPr="00000000" w14:paraId="0000000A">
      <w:pPr>
        <w:spacing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 prends un ___________________.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Quel</w:t>
      </w:r>
      <w:r w:rsidDel="00000000" w:rsidR="00000000" w:rsidRPr="00000000">
        <w:rPr>
          <w:sz w:val="24"/>
          <w:szCs w:val="24"/>
          <w:rtl w:val="0"/>
        </w:rPr>
        <w:t xml:space="preserve"> type de pain préférez-vous ?</w:t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 préfère le _____________________.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Voulez-vous de la viande ou un substitut ? Si oui, </w:t>
      </w:r>
      <w:r w:rsidDel="00000000" w:rsidR="00000000" w:rsidRPr="00000000">
        <w:rPr>
          <w:sz w:val="24"/>
          <w:szCs w:val="24"/>
          <w:rtl w:val="0"/>
        </w:rPr>
        <w:t xml:space="preserve">lesquels</w:t>
      </w:r>
      <w:r w:rsidDel="00000000" w:rsidR="00000000" w:rsidRPr="00000000">
        <w:rPr>
          <w:sz w:val="24"/>
          <w:szCs w:val="24"/>
          <w:rtl w:val="0"/>
        </w:rPr>
        <w:t xml:space="preserve"> ?</w:t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Oui, je veux _______________________________.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Quelles sont les 3 autres garnitures que vous voulez ajouter à votre sandwich ?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 choisis __________________, _________________________, ____________________, s’il vous plaît.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Quel type de sauce(s) voulez-vous?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 veux ____________________________.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Est-ce que vous prenez quelque chose à boire</w:t>
      </w:r>
      <w:r w:rsidDel="00000000" w:rsidR="00000000" w:rsidRPr="00000000">
        <w:rPr>
          <w:sz w:val="24"/>
          <w:szCs w:val="24"/>
          <w:rtl w:val="0"/>
        </w:rPr>
        <w:t xml:space="preserve"> avec votre repas?</w:t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 prends _____________________ avec mon repas.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Prenez-vous un</w:t>
      </w:r>
      <w:r w:rsidDel="00000000" w:rsidR="00000000" w:rsidRPr="00000000">
        <w:rPr>
          <w:sz w:val="24"/>
          <w:szCs w:val="24"/>
          <w:rtl w:val="0"/>
        </w:rPr>
        <w:t xml:space="preserve"> accompagnant avec votre sandwich aujourd'hui ? </w:t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 veux _____________________ avec mon sandwich s’il vous plaît. 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60"/>
        <w:gridCol w:w="5100"/>
        <w:tblGridChange w:id="0">
          <w:tblGrid>
            <w:gridCol w:w="4260"/>
            <w:gridCol w:w="51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veat" w:cs="Caveat" w:eastAsia="Caveat" w:hAnsi="Caveat"/>
                <w:b w:val="1"/>
                <w:bCs w:val="1"/>
                <w:sz w:val="72"/>
                <w:szCs w:val="72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bCs w:val="1"/>
                <w:sz w:val="72"/>
                <w:szCs w:val="72"/>
                <w:rtl w:val="0"/>
              </w:rPr>
              <w:t xml:space="preserve">Boulangerie Chez Judith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llura" w:cs="Allura" w:eastAsia="Allura" w:hAnsi="Allura"/>
                <w:sz w:val="36"/>
                <w:szCs w:val="36"/>
                <w:rtl w:val="0"/>
              </w:rPr>
              <w:t xml:space="preserve">Sandwichs frais fait-maison, préparés sur place et selon vos goûts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Menu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rPr/>
            </w:pPr>
            <w:r w:rsidDel="00000000" w:rsidR="00000000" w:rsidRPr="00000000">
              <w:rPr>
                <w:rtl w:val="0"/>
              </w:rPr>
              <w:t xml:space="preserve">1 sandwich avec une viande/substitut, sauces et 3 garnitures 9 $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rPr/>
            </w:pPr>
            <w:r w:rsidDel="00000000" w:rsidR="00000000" w:rsidRPr="00000000">
              <w:rPr>
                <w:rtl w:val="0"/>
              </w:rPr>
              <w:t xml:space="preserve">Garnitures additionnelles 1 $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rPr/>
            </w:pPr>
            <w:r w:rsidDel="00000000" w:rsidR="00000000" w:rsidRPr="00000000">
              <w:rPr>
                <w:rtl w:val="0"/>
              </w:rPr>
              <w:t xml:space="preserve">Viandes additionnelles 3 $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rPr/>
            </w:pPr>
            <w:r w:rsidDel="00000000" w:rsidR="00000000" w:rsidRPr="00000000">
              <w:rPr>
                <w:rtl w:val="0"/>
              </w:rPr>
              <w:t xml:space="preserve">Boissons 2 $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rPr/>
            </w:pPr>
            <w:r w:rsidDel="00000000" w:rsidR="00000000" w:rsidRPr="00000000">
              <w:rPr>
                <w:rtl w:val="0"/>
              </w:rPr>
              <w:t xml:space="preserve">Accompagnants $1,50 $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Types de pain (Choisir 1) :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Baguette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Pain </w:t>
            </w:r>
            <w:r w:rsidDel="00000000" w:rsidR="00000000" w:rsidRPr="00000000">
              <w:rPr>
                <w:rtl w:val="0"/>
              </w:rPr>
              <w:t xml:space="preserve">italien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Pain de blé entier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Types de viandes ou substituts (Choisir 1) 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Poulet rôti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Dinde tranchée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Rosbif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Salami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Fromage halloumi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Steak végétal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Garnitures (Choisir 3) 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Fromage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Tomate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Laitue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Poivrons verts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Onions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Épinards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Cornichons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Sauces (Choisir 1) 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Moutarde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Sauce crémeuse maison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Mayonnaise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Sauce piquante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Vinaigrette italienne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Beurre salé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Boissons (Choisir 1)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Boisson gazeuse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Lait au chocolat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 de fruits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Café espresso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Accompagnants (Choisir 1 ) 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Biscuits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Croustilles</w:t>
            </w:r>
          </w:p>
        </w:tc>
      </w:tr>
    </w:tbl>
    <w:p w:rsidR="00000000" w:rsidDel="00000000" w:rsidP="00000000" w:rsidRDefault="00000000" w:rsidRPr="00000000" w14:paraId="0000004A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6960"/>
        <w:gridCol w:w="795"/>
        <w:tblGridChange w:id="0">
          <w:tblGrid>
            <w:gridCol w:w="2010"/>
            <w:gridCol w:w="6960"/>
            <w:gridCol w:w="79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0" w:line="276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Grille d'évaluation pour l’interaction orale</w:t>
            </w:r>
          </w:p>
        </w:tc>
      </w:tr>
      <w:tr>
        <w:trPr>
          <w:cantSplit w:val="0"/>
          <w:trHeight w:val="82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Compétences pragmatiques et sociolinguistiques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La tâche est complétée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en utilisant des mots adéquats et en participant activement à l’interaction.  Un échange social court a été établi en utilisant les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formes de politesse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les plus fréquentes.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before="0"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/20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Compétences linguistiques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Peut utiliser le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vocabulaire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appris en classe dans leurs réponses aux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before="0"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/10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Peut utiliser/ conjuguer les verbes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 présent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avec peu d’erreurs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before="0"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/5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Peut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prononcer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d’une manière assez intelligible pour être compris sans aide la majorité du temps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0"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/5</w:t>
            </w:r>
          </w:p>
        </w:tc>
      </w:tr>
    </w:tbl>
    <w:p w:rsidR="00000000" w:rsidDel="00000000" w:rsidP="00000000" w:rsidRDefault="00000000" w:rsidRPr="00000000" w14:paraId="0000005A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veat">
    <w:embedRegular w:fontKey="{00000000-0000-0000-0000-000000000000}" r:id="rId1" w:subsetted="0"/>
    <w:embedBold w:fontKey="{00000000-0000-0000-0000-000000000000}" r:id="rId2" w:subsetted="0"/>
  </w:font>
  <w:font w:name="Allura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right"/>
      <w:rPr/>
    </w:pPr>
    <w:r w:rsidDel="00000000" w:rsidR="00000000" w:rsidRPr="00000000">
      <w:rPr>
        <w:rtl w:val="0"/>
      </w:rPr>
      <w:t xml:space="preserve">Cette ressource a été créée par Gina Hook sous licence CC-BY-NC-SA.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ind w:left="5760" w:firstLine="0"/>
      <w:rPr/>
    </w:pPr>
    <w:r w:rsidDel="00000000" w:rsidR="00000000" w:rsidRPr="00000000">
      <w:rPr>
        <w:rtl w:val="0"/>
      </w:rPr>
      <w:t xml:space="preserve">Nom: ______________________</w:t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Allur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