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075965" cy="852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965" cy="852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Recommander La Nourriture Française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L’objectif d’apprentissage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J’apprends à demander les goûts préférés des autres en posant des questions et à recommander la nourriture française.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 Contexte Authentique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Recommander la nourriture française a quelqu'un(e) qui n’est jamais allé(e) en France.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 Tâche Actionnelle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Maintenant vous étudiez à Paris et ça fait trois ans que vous y étudiez. Vous avez voyagé la plupart de la France pendant les trois ans et donc, vous êtes très familiar(e) à la culture française, surtout la nourriture! Un jour, vous avez reçu un appel d’une amie qui vous a dit qu’elle irait en France la semaine suivante. Au cours de la conversation par téléphone, vous avez su que ce serait sa première fois d'être en France et qu’elle a planifié de voyager dans des régions différentes pour dégoûter la nourriture locale. Elle a demandé si vous pourriez recommander de la nourriture typique dans des régions variées. Vous allez commencer à poser des questions par demander ses goûts préférés (par ex., Quels sont tes goûts préférés? Est-ce que vous aimez la nourriture épicée? etc.). Ensuite, vous allez donner les noms de plats typiques dans les villes/régions et aussi les raisons pour faire la recommandation À la fin, n'oubliez pas de recommander la nourriture sous les trois cours: L'entrée, le plat principal et les desserts. Votre professeur joue le rôle de votre amie.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Recommander La Nourriture Française par Yajie Liu.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CC BY-NC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reativecommons.org/licenses/by-nc/4.0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